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65C59" w14:textId="01B77597" w:rsidR="001D1AA0" w:rsidRPr="00441CCA" w:rsidRDefault="00C835F2" w:rsidP="00717525">
      <w:pPr>
        <w:pStyle w:val="Listenabsatz"/>
        <w:numPr>
          <w:ilvl w:val="0"/>
          <w:numId w:val="2"/>
        </w:numPr>
        <w:tabs>
          <w:tab w:val="left" w:pos="284"/>
        </w:tabs>
        <w:spacing w:after="0" w:line="240" w:lineRule="auto"/>
        <w:ind w:left="0" w:right="-283" w:firstLine="0"/>
        <w:jc w:val="both"/>
        <w:rPr>
          <w:rFonts w:ascii="Arial" w:hAnsi="Arial" w:cs="Arial"/>
          <w:b/>
          <w:bCs/>
          <w:color w:val="000000"/>
          <w:sz w:val="13"/>
          <w:szCs w:val="13"/>
          <w:lang w:val="en-GB"/>
        </w:rPr>
      </w:pPr>
      <w:r w:rsidRPr="00441CCA">
        <w:rPr>
          <w:rFonts w:ascii="Arial" w:hAnsi="Arial" w:cs="Arial"/>
          <w:b/>
          <w:bCs/>
          <w:color w:val="000000"/>
          <w:sz w:val="13"/>
          <w:szCs w:val="13"/>
          <w:lang w:val="en-GB"/>
        </w:rPr>
        <w:t>Conclusion of Contract</w:t>
      </w:r>
    </w:p>
    <w:p w14:paraId="02CF6A9C" w14:textId="02B3B47F" w:rsidR="001D1AA0" w:rsidRPr="00441CCA" w:rsidRDefault="00C835F2" w:rsidP="00717525">
      <w:pPr>
        <w:pStyle w:val="Listenabsatz"/>
        <w:numPr>
          <w:ilvl w:val="1"/>
          <w:numId w:val="2"/>
        </w:numPr>
        <w:tabs>
          <w:tab w:val="left" w:pos="284"/>
        </w:tabs>
        <w:spacing w:after="0" w:line="240" w:lineRule="auto"/>
        <w:ind w:left="0" w:firstLine="0"/>
        <w:jc w:val="both"/>
        <w:rPr>
          <w:rFonts w:ascii="Arial" w:hAnsi="Arial" w:cs="Arial"/>
          <w:color w:val="000000"/>
          <w:sz w:val="13"/>
          <w:szCs w:val="13"/>
          <w:lang w:val="en-AU"/>
        </w:rPr>
      </w:pPr>
      <w:r w:rsidRPr="00441CCA">
        <w:rPr>
          <w:rFonts w:ascii="Arial" w:hAnsi="Arial" w:cs="Arial"/>
          <w:color w:val="000000"/>
          <w:sz w:val="13"/>
          <w:szCs w:val="13"/>
          <w:lang w:val="en-AU"/>
        </w:rPr>
        <w:t xml:space="preserve">The following terms shall be </w:t>
      </w:r>
      <w:r w:rsidR="008D3F5C" w:rsidRPr="00441CCA">
        <w:rPr>
          <w:rFonts w:ascii="Arial" w:hAnsi="Arial" w:cs="Arial"/>
          <w:color w:val="000000"/>
          <w:sz w:val="13"/>
          <w:szCs w:val="13"/>
          <w:lang w:val="en-AU"/>
        </w:rPr>
        <w:t xml:space="preserve">exclusively </w:t>
      </w:r>
      <w:r w:rsidRPr="00441CCA">
        <w:rPr>
          <w:rFonts w:ascii="Arial" w:hAnsi="Arial" w:cs="Arial"/>
          <w:color w:val="000000"/>
          <w:sz w:val="13"/>
          <w:szCs w:val="13"/>
          <w:lang w:val="en-AU"/>
        </w:rPr>
        <w:t xml:space="preserve">applicable for all our deliveries </w:t>
      </w:r>
      <w:r w:rsidR="005E5D3E" w:rsidRPr="00441CCA">
        <w:rPr>
          <w:rFonts w:ascii="Arial" w:hAnsi="Arial" w:cs="Arial"/>
          <w:color w:val="000000"/>
          <w:sz w:val="13"/>
          <w:szCs w:val="13"/>
          <w:lang w:val="en-AU"/>
        </w:rPr>
        <w:t xml:space="preserve">and </w:t>
      </w:r>
      <w:r w:rsidRPr="00441CCA">
        <w:rPr>
          <w:rFonts w:ascii="Arial" w:hAnsi="Arial" w:cs="Arial"/>
          <w:color w:val="000000"/>
          <w:sz w:val="13"/>
          <w:szCs w:val="13"/>
          <w:lang w:val="en-AU"/>
        </w:rPr>
        <w:t>services. The purchasing terms of the Buyer shall bind us only if accepted in individual cases explicitly in writing</w:t>
      </w:r>
      <w:r w:rsidR="00677C10" w:rsidRPr="00441CCA">
        <w:rPr>
          <w:rFonts w:ascii="Arial" w:hAnsi="Arial" w:cs="Arial"/>
          <w:color w:val="000000"/>
          <w:sz w:val="13"/>
          <w:szCs w:val="13"/>
          <w:lang w:val="en-AU"/>
        </w:rPr>
        <w:t>.</w:t>
      </w:r>
      <w:r w:rsidR="00C50E72" w:rsidRPr="00441CCA">
        <w:rPr>
          <w:rFonts w:ascii="Arial" w:hAnsi="Arial" w:cs="Arial"/>
          <w:color w:val="000000"/>
          <w:sz w:val="13"/>
          <w:szCs w:val="13"/>
          <w:lang w:val="en-AU"/>
        </w:rPr>
        <w:t xml:space="preserve"> </w:t>
      </w:r>
    </w:p>
    <w:p w14:paraId="4080E79D" w14:textId="77777777" w:rsidR="00C835F2" w:rsidRPr="00441CCA" w:rsidRDefault="00C835F2" w:rsidP="00717525">
      <w:pPr>
        <w:pStyle w:val="Listenabsatz"/>
        <w:numPr>
          <w:ilvl w:val="1"/>
          <w:numId w:val="2"/>
        </w:numPr>
        <w:tabs>
          <w:tab w:val="left" w:pos="284"/>
        </w:tabs>
        <w:spacing w:after="0" w:line="240" w:lineRule="auto"/>
        <w:ind w:left="0" w:firstLine="0"/>
        <w:jc w:val="both"/>
        <w:rPr>
          <w:rFonts w:ascii="Arial" w:hAnsi="Arial" w:cs="Arial"/>
          <w:color w:val="000000"/>
          <w:sz w:val="13"/>
          <w:szCs w:val="13"/>
          <w:lang w:val="en-AU"/>
        </w:rPr>
      </w:pPr>
      <w:r w:rsidRPr="00441CCA">
        <w:rPr>
          <w:rFonts w:ascii="Arial" w:hAnsi="Arial" w:cs="Arial"/>
          <w:color w:val="000000"/>
          <w:sz w:val="13"/>
          <w:szCs w:val="13"/>
          <w:lang w:val="en-AU"/>
        </w:rPr>
        <w:t xml:space="preserve">Our offers are always non-binding. Orders placed with us as well as any modifications of orders shall be binding in all cases for the Buyer. For us, orders </w:t>
      </w:r>
      <w:proofErr w:type="gramStart"/>
      <w:r w:rsidRPr="00441CCA">
        <w:rPr>
          <w:rFonts w:ascii="Arial" w:hAnsi="Arial" w:cs="Arial"/>
          <w:color w:val="000000"/>
          <w:sz w:val="13"/>
          <w:szCs w:val="13"/>
          <w:lang w:val="en-AU"/>
        </w:rPr>
        <w:t>placed</w:t>
      </w:r>
      <w:proofErr w:type="gramEnd"/>
      <w:r w:rsidRPr="00441CCA">
        <w:rPr>
          <w:rFonts w:ascii="Arial" w:hAnsi="Arial" w:cs="Arial"/>
          <w:color w:val="000000"/>
          <w:sz w:val="13"/>
          <w:szCs w:val="13"/>
          <w:lang w:val="en-AU"/>
        </w:rPr>
        <w:t xml:space="preserve"> or modifications made shall be</w:t>
      </w:r>
      <w:r w:rsidR="008D3F5C" w:rsidRPr="00441CCA">
        <w:rPr>
          <w:rFonts w:ascii="Arial" w:hAnsi="Arial" w:cs="Arial"/>
          <w:color w:val="000000"/>
          <w:sz w:val="13"/>
          <w:szCs w:val="13"/>
          <w:lang w:val="en-AU"/>
        </w:rPr>
        <w:t>come</w:t>
      </w:r>
      <w:r w:rsidRPr="00441CCA">
        <w:rPr>
          <w:rFonts w:ascii="Arial" w:hAnsi="Arial" w:cs="Arial"/>
          <w:color w:val="000000"/>
          <w:sz w:val="13"/>
          <w:szCs w:val="13"/>
          <w:lang w:val="en-AU"/>
        </w:rPr>
        <w:t xml:space="preserve"> binding</w:t>
      </w:r>
      <w:r w:rsidR="008D3F5C" w:rsidRPr="00441CCA">
        <w:rPr>
          <w:rFonts w:ascii="Arial" w:hAnsi="Arial" w:cs="Arial"/>
          <w:color w:val="000000"/>
          <w:sz w:val="13"/>
          <w:szCs w:val="13"/>
          <w:lang w:val="en-AU"/>
        </w:rPr>
        <w:t xml:space="preserve"> only upon o</w:t>
      </w:r>
      <w:r w:rsidRPr="00441CCA">
        <w:rPr>
          <w:rFonts w:ascii="Arial" w:hAnsi="Arial" w:cs="Arial"/>
          <w:color w:val="000000"/>
          <w:sz w:val="13"/>
          <w:szCs w:val="13"/>
          <w:lang w:val="en-AU"/>
        </w:rPr>
        <w:t>ur order confirmation in writing.</w:t>
      </w:r>
    </w:p>
    <w:p w14:paraId="2C424FD9" w14:textId="77777777" w:rsidR="005716E0" w:rsidRPr="00441CCA" w:rsidRDefault="005716E0" w:rsidP="00717525">
      <w:pPr>
        <w:pStyle w:val="Listenabsatz"/>
        <w:tabs>
          <w:tab w:val="left" w:pos="284"/>
        </w:tabs>
        <w:spacing w:after="0" w:line="240" w:lineRule="auto"/>
        <w:ind w:left="0" w:right="-283"/>
        <w:jc w:val="both"/>
        <w:rPr>
          <w:rFonts w:ascii="Arial" w:hAnsi="Arial" w:cs="Arial"/>
          <w:color w:val="000000"/>
          <w:sz w:val="13"/>
          <w:szCs w:val="13"/>
          <w:lang w:val="en-GB"/>
        </w:rPr>
      </w:pPr>
    </w:p>
    <w:p w14:paraId="06FDFB32" w14:textId="43201067" w:rsidR="001D1AA0" w:rsidRPr="00441CCA" w:rsidRDefault="00C835F2" w:rsidP="00717525">
      <w:pPr>
        <w:pStyle w:val="Listenabsatz"/>
        <w:numPr>
          <w:ilvl w:val="0"/>
          <w:numId w:val="2"/>
        </w:numPr>
        <w:tabs>
          <w:tab w:val="left" w:pos="284"/>
        </w:tabs>
        <w:spacing w:after="0" w:line="240" w:lineRule="auto"/>
        <w:ind w:left="0" w:right="-283" w:firstLine="0"/>
        <w:jc w:val="both"/>
        <w:rPr>
          <w:rFonts w:ascii="Arial" w:hAnsi="Arial" w:cs="Arial"/>
          <w:b/>
          <w:bCs/>
          <w:color w:val="000000"/>
          <w:sz w:val="13"/>
          <w:szCs w:val="13"/>
          <w:lang w:val="en-GB"/>
        </w:rPr>
      </w:pPr>
      <w:r w:rsidRPr="00441CCA">
        <w:rPr>
          <w:rFonts w:ascii="Arial" w:hAnsi="Arial" w:cs="Arial"/>
          <w:b/>
          <w:bCs/>
          <w:color w:val="000000"/>
          <w:sz w:val="13"/>
          <w:szCs w:val="13"/>
          <w:lang w:val="en-GB"/>
        </w:rPr>
        <w:t>Prices</w:t>
      </w:r>
      <w:r w:rsidR="008E0158" w:rsidRPr="00441CCA">
        <w:rPr>
          <w:rFonts w:ascii="Arial" w:hAnsi="Arial" w:cs="Arial"/>
          <w:b/>
          <w:bCs/>
          <w:color w:val="000000"/>
          <w:sz w:val="13"/>
          <w:szCs w:val="13"/>
          <w:lang w:val="en-GB"/>
        </w:rPr>
        <w:t xml:space="preserve"> </w:t>
      </w:r>
      <w:r w:rsidR="005E5D3E" w:rsidRPr="00441CCA">
        <w:rPr>
          <w:rFonts w:ascii="Arial" w:hAnsi="Arial" w:cs="Arial"/>
          <w:b/>
          <w:bCs/>
          <w:color w:val="000000"/>
          <w:sz w:val="13"/>
          <w:szCs w:val="13"/>
          <w:lang w:val="en-GB"/>
        </w:rPr>
        <w:t xml:space="preserve">and </w:t>
      </w:r>
      <w:r w:rsidR="008E0158" w:rsidRPr="00441CCA">
        <w:rPr>
          <w:rFonts w:ascii="Arial" w:hAnsi="Arial" w:cs="Arial"/>
          <w:b/>
          <w:bCs/>
          <w:color w:val="000000"/>
          <w:sz w:val="13"/>
          <w:szCs w:val="13"/>
          <w:lang w:val="en-GB"/>
        </w:rPr>
        <w:t>Taxes</w:t>
      </w:r>
      <w:r w:rsidRPr="00441CCA">
        <w:rPr>
          <w:rFonts w:ascii="Arial" w:hAnsi="Arial" w:cs="Arial"/>
          <w:b/>
          <w:bCs/>
          <w:color w:val="000000"/>
          <w:sz w:val="13"/>
          <w:szCs w:val="13"/>
          <w:lang w:val="en-GB"/>
        </w:rPr>
        <w:t xml:space="preserve"> </w:t>
      </w:r>
    </w:p>
    <w:p w14:paraId="372C51B9" w14:textId="76B16757" w:rsidR="001D1AA0" w:rsidRPr="00441CCA" w:rsidRDefault="00C835F2" w:rsidP="00717525">
      <w:pPr>
        <w:pStyle w:val="Listenabsatz"/>
        <w:numPr>
          <w:ilvl w:val="1"/>
          <w:numId w:val="2"/>
        </w:numPr>
        <w:tabs>
          <w:tab w:val="left" w:pos="284"/>
        </w:tabs>
        <w:spacing w:after="0" w:line="240" w:lineRule="auto"/>
        <w:ind w:left="0" w:firstLine="0"/>
        <w:jc w:val="both"/>
        <w:rPr>
          <w:rFonts w:ascii="Arial" w:hAnsi="Arial" w:cs="Arial"/>
          <w:color w:val="000000"/>
          <w:sz w:val="13"/>
          <w:szCs w:val="13"/>
          <w:lang w:val="en-AU"/>
        </w:rPr>
      </w:pPr>
      <w:r w:rsidRPr="00441CCA">
        <w:rPr>
          <w:rFonts w:ascii="Arial" w:hAnsi="Arial" w:cs="Arial"/>
          <w:color w:val="000000"/>
          <w:sz w:val="13"/>
          <w:szCs w:val="13"/>
          <w:lang w:val="en-AU"/>
        </w:rPr>
        <w:t xml:space="preserve">Our prices are current prices. For orders without an explicit price agreement, the prices of the delivery day shall be applicable. All prices are applicable ex works </w:t>
      </w:r>
      <w:r w:rsidR="005E5D3E" w:rsidRPr="00441CCA">
        <w:rPr>
          <w:rFonts w:ascii="Arial" w:hAnsi="Arial" w:cs="Arial"/>
          <w:color w:val="000000"/>
          <w:sz w:val="13"/>
          <w:szCs w:val="13"/>
          <w:lang w:val="en-AU"/>
        </w:rPr>
        <w:t xml:space="preserve">and </w:t>
      </w:r>
      <w:r w:rsidRPr="00441CCA">
        <w:rPr>
          <w:rFonts w:ascii="Arial" w:hAnsi="Arial" w:cs="Arial"/>
          <w:color w:val="000000"/>
          <w:sz w:val="13"/>
          <w:szCs w:val="13"/>
          <w:lang w:val="en-AU"/>
        </w:rPr>
        <w:t>exclusive of the respective statutory value added tax,</w:t>
      </w:r>
      <w:r w:rsidR="008E0158" w:rsidRPr="00441CCA">
        <w:rPr>
          <w:rFonts w:ascii="Arial" w:hAnsi="Arial" w:cs="Arial"/>
          <w:color w:val="000000"/>
          <w:sz w:val="13"/>
          <w:szCs w:val="13"/>
          <w:lang w:val="en-AU"/>
        </w:rPr>
        <w:t xml:space="preserve"> other taxes or public charges,</w:t>
      </w:r>
      <w:r w:rsidRPr="00441CCA">
        <w:rPr>
          <w:rFonts w:ascii="Arial" w:hAnsi="Arial" w:cs="Arial"/>
          <w:color w:val="000000"/>
          <w:sz w:val="13"/>
          <w:szCs w:val="13"/>
          <w:lang w:val="en-AU"/>
        </w:rPr>
        <w:t xml:space="preserve"> packaging, freight, customs, insurance, etc.</w:t>
      </w:r>
      <w:r w:rsidR="00C50E72" w:rsidRPr="00441CCA">
        <w:rPr>
          <w:rFonts w:ascii="Arial" w:hAnsi="Arial" w:cs="Arial"/>
          <w:color w:val="000000"/>
          <w:sz w:val="13"/>
          <w:szCs w:val="13"/>
          <w:lang w:val="en-AU"/>
        </w:rPr>
        <w:t xml:space="preserve"> </w:t>
      </w:r>
      <w:r w:rsidR="00BD1690" w:rsidRPr="00441CCA">
        <w:rPr>
          <w:rFonts w:ascii="Arial" w:hAnsi="Arial" w:cs="Arial"/>
          <w:color w:val="000000"/>
          <w:sz w:val="13"/>
          <w:szCs w:val="13"/>
          <w:lang w:val="en-AU"/>
        </w:rPr>
        <w:t>If our deliveries and services are subject to value added tax</w:t>
      </w:r>
      <w:r w:rsidR="00CC64A2" w:rsidRPr="00441CCA">
        <w:rPr>
          <w:rFonts w:ascii="Arial" w:hAnsi="Arial" w:cs="Arial"/>
          <w:color w:val="000000"/>
          <w:sz w:val="13"/>
          <w:szCs w:val="13"/>
          <w:lang w:val="en-AU"/>
        </w:rPr>
        <w:t xml:space="preserve"> (VAT)</w:t>
      </w:r>
      <w:r w:rsidR="00BD1690" w:rsidRPr="00441CCA">
        <w:rPr>
          <w:rFonts w:ascii="Arial" w:hAnsi="Arial" w:cs="Arial"/>
          <w:color w:val="000000"/>
          <w:sz w:val="13"/>
          <w:szCs w:val="13"/>
          <w:lang w:val="en-AU"/>
        </w:rPr>
        <w:t xml:space="preserve"> or other taxes, we will invoice </w:t>
      </w:r>
      <w:r w:rsidR="00CC64A2" w:rsidRPr="00441CCA">
        <w:rPr>
          <w:rFonts w:ascii="Arial" w:hAnsi="Arial" w:cs="Arial"/>
          <w:color w:val="000000"/>
          <w:sz w:val="13"/>
          <w:szCs w:val="13"/>
          <w:lang w:val="en-AU"/>
        </w:rPr>
        <w:t>VAT</w:t>
      </w:r>
      <w:r w:rsidR="00BD1690" w:rsidRPr="00441CCA">
        <w:rPr>
          <w:rFonts w:ascii="Arial" w:hAnsi="Arial" w:cs="Arial"/>
          <w:color w:val="000000"/>
          <w:sz w:val="13"/>
          <w:szCs w:val="13"/>
          <w:lang w:val="en-AU"/>
        </w:rPr>
        <w:t xml:space="preserve"> and other tax to the Buyer. This also applies to all taxes due to a change in tax law after conclusion of the contract.</w:t>
      </w:r>
    </w:p>
    <w:p w14:paraId="71ACA608" w14:textId="739ED78B" w:rsidR="00BD1690" w:rsidRPr="00441CCA" w:rsidRDefault="00BD1690" w:rsidP="00717525">
      <w:pPr>
        <w:pStyle w:val="Listenabsatz"/>
        <w:numPr>
          <w:ilvl w:val="1"/>
          <w:numId w:val="2"/>
        </w:numPr>
        <w:tabs>
          <w:tab w:val="left" w:pos="284"/>
        </w:tabs>
        <w:spacing w:after="0" w:line="240" w:lineRule="auto"/>
        <w:ind w:left="0" w:firstLine="0"/>
        <w:jc w:val="both"/>
        <w:rPr>
          <w:rFonts w:ascii="Arial" w:hAnsi="Arial" w:cs="Arial"/>
          <w:color w:val="000000"/>
          <w:sz w:val="13"/>
          <w:szCs w:val="13"/>
          <w:lang w:val="en-AU"/>
        </w:rPr>
      </w:pPr>
      <w:r w:rsidRPr="00441CCA">
        <w:rPr>
          <w:rFonts w:ascii="Arial" w:hAnsi="Arial" w:cs="Arial"/>
          <w:color w:val="000000"/>
          <w:sz w:val="13"/>
          <w:szCs w:val="13"/>
          <w:lang w:val="en-AU"/>
        </w:rPr>
        <w:t xml:space="preserve">The following shall apply to deliveries and services within the EU </w:t>
      </w:r>
      <w:r w:rsidR="00CC64A2" w:rsidRPr="00441CCA">
        <w:rPr>
          <w:rFonts w:ascii="Arial" w:hAnsi="Arial" w:cs="Arial"/>
          <w:color w:val="000000"/>
          <w:sz w:val="13"/>
          <w:szCs w:val="13"/>
          <w:lang w:val="en-AU"/>
        </w:rPr>
        <w:t>(</w:t>
      </w:r>
      <w:r w:rsidRPr="00441CCA">
        <w:rPr>
          <w:rFonts w:ascii="Arial" w:hAnsi="Arial" w:cs="Arial"/>
          <w:color w:val="000000"/>
          <w:sz w:val="13"/>
          <w:szCs w:val="13"/>
          <w:lang w:val="en-AU"/>
        </w:rPr>
        <w:t>across national borders</w:t>
      </w:r>
      <w:r w:rsidR="00CC64A2" w:rsidRPr="00441CCA">
        <w:rPr>
          <w:rFonts w:ascii="Arial" w:hAnsi="Arial" w:cs="Arial"/>
          <w:color w:val="000000"/>
          <w:sz w:val="13"/>
          <w:szCs w:val="13"/>
          <w:lang w:val="en-AU"/>
        </w:rPr>
        <w:t>)</w:t>
      </w:r>
      <w:r w:rsidRPr="00441CCA">
        <w:rPr>
          <w:rFonts w:ascii="Arial" w:hAnsi="Arial" w:cs="Arial"/>
          <w:color w:val="000000"/>
          <w:sz w:val="13"/>
          <w:szCs w:val="13"/>
          <w:lang w:val="en-AU"/>
        </w:rPr>
        <w:t>:</w:t>
      </w:r>
    </w:p>
    <w:p w14:paraId="05329DC1" w14:textId="1EA1177D" w:rsidR="00BD1690" w:rsidRPr="00441CCA" w:rsidRDefault="00BD1690" w:rsidP="000E6CA4">
      <w:pPr>
        <w:pStyle w:val="Listenabsatz"/>
        <w:numPr>
          <w:ilvl w:val="0"/>
          <w:numId w:val="5"/>
        </w:numPr>
        <w:tabs>
          <w:tab w:val="left" w:pos="284"/>
        </w:tabs>
        <w:spacing w:after="0" w:line="240" w:lineRule="auto"/>
        <w:ind w:left="284" w:hanging="284"/>
        <w:jc w:val="both"/>
        <w:rPr>
          <w:rFonts w:ascii="Arial" w:hAnsi="Arial" w:cs="Arial"/>
          <w:color w:val="000000"/>
          <w:sz w:val="13"/>
          <w:szCs w:val="13"/>
          <w:lang w:val="en-AU"/>
        </w:rPr>
      </w:pPr>
      <w:r w:rsidRPr="00441CCA">
        <w:rPr>
          <w:rFonts w:ascii="Arial" w:hAnsi="Arial" w:cs="Arial"/>
          <w:color w:val="000000"/>
          <w:sz w:val="13"/>
          <w:szCs w:val="13"/>
          <w:lang w:val="en-AU"/>
        </w:rPr>
        <w:t xml:space="preserve">The VAT identification number of the Buyer </w:t>
      </w:r>
      <w:r w:rsidR="00CC64A2" w:rsidRPr="00441CCA">
        <w:rPr>
          <w:rFonts w:ascii="Arial" w:hAnsi="Arial" w:cs="Arial"/>
          <w:color w:val="000000"/>
          <w:sz w:val="13"/>
          <w:szCs w:val="13"/>
          <w:lang w:val="en-AU"/>
        </w:rPr>
        <w:t>shall</w:t>
      </w:r>
      <w:r w:rsidRPr="00441CCA">
        <w:rPr>
          <w:rFonts w:ascii="Arial" w:hAnsi="Arial" w:cs="Arial"/>
          <w:color w:val="000000"/>
          <w:sz w:val="13"/>
          <w:szCs w:val="13"/>
          <w:lang w:val="en-AU"/>
        </w:rPr>
        <w:t xml:space="preserve"> be disclosed immediately for reporting purposes; in case of doubt, the VAT identification number stated in the order will be used for reporting and billing purposes. A change to the VAT identification number can only be </w:t>
      </w:r>
      <w:proofErr w:type="gramStart"/>
      <w:r w:rsidRPr="00441CCA">
        <w:rPr>
          <w:rFonts w:ascii="Arial" w:hAnsi="Arial" w:cs="Arial"/>
          <w:color w:val="000000"/>
          <w:sz w:val="13"/>
          <w:szCs w:val="13"/>
          <w:lang w:val="en-AU"/>
        </w:rPr>
        <w:t>taken into account</w:t>
      </w:r>
      <w:proofErr w:type="gramEnd"/>
      <w:r w:rsidRPr="00441CCA">
        <w:rPr>
          <w:rFonts w:ascii="Arial" w:hAnsi="Arial" w:cs="Arial"/>
          <w:color w:val="000000"/>
          <w:sz w:val="13"/>
          <w:szCs w:val="13"/>
          <w:lang w:val="en-AU"/>
        </w:rPr>
        <w:t xml:space="preserve"> before the delivery is carried out. If no VAT identification number is given before the delivery is </w:t>
      </w:r>
      <w:proofErr w:type="gramStart"/>
      <w:r w:rsidRPr="00441CCA">
        <w:rPr>
          <w:rFonts w:ascii="Arial" w:hAnsi="Arial" w:cs="Arial"/>
          <w:color w:val="000000"/>
          <w:sz w:val="13"/>
          <w:szCs w:val="13"/>
          <w:lang w:val="en-AU"/>
        </w:rPr>
        <w:t>effected</w:t>
      </w:r>
      <w:proofErr w:type="gramEnd"/>
      <w:r w:rsidRPr="00441CCA">
        <w:rPr>
          <w:rFonts w:ascii="Arial" w:hAnsi="Arial" w:cs="Arial"/>
          <w:color w:val="000000"/>
          <w:sz w:val="13"/>
          <w:szCs w:val="13"/>
          <w:lang w:val="en-AU"/>
        </w:rPr>
        <w:t xml:space="preserve">, </w:t>
      </w:r>
      <w:r w:rsidR="00CC64A2" w:rsidRPr="00441CCA">
        <w:rPr>
          <w:rFonts w:ascii="Arial" w:hAnsi="Arial" w:cs="Arial"/>
          <w:color w:val="000000"/>
          <w:sz w:val="13"/>
          <w:szCs w:val="13"/>
          <w:lang w:val="en-AU"/>
        </w:rPr>
        <w:t>VAT</w:t>
      </w:r>
      <w:r w:rsidRPr="00441CCA">
        <w:rPr>
          <w:rFonts w:ascii="Arial" w:hAnsi="Arial" w:cs="Arial"/>
          <w:color w:val="000000"/>
          <w:sz w:val="13"/>
          <w:szCs w:val="13"/>
          <w:lang w:val="en-AU"/>
        </w:rPr>
        <w:t xml:space="preserve"> will be charged.</w:t>
      </w:r>
    </w:p>
    <w:p w14:paraId="38C2C767" w14:textId="75684042" w:rsidR="00BD1690" w:rsidRPr="00441CCA" w:rsidRDefault="00BD1690" w:rsidP="000E6CA4">
      <w:pPr>
        <w:pStyle w:val="Listenabsatz"/>
        <w:numPr>
          <w:ilvl w:val="0"/>
          <w:numId w:val="5"/>
        </w:numPr>
        <w:tabs>
          <w:tab w:val="left" w:pos="284"/>
        </w:tabs>
        <w:spacing w:after="0" w:line="240" w:lineRule="auto"/>
        <w:ind w:left="284" w:hanging="284"/>
        <w:jc w:val="both"/>
        <w:rPr>
          <w:rFonts w:ascii="Arial" w:hAnsi="Arial" w:cs="Arial"/>
          <w:color w:val="000000"/>
          <w:sz w:val="13"/>
          <w:szCs w:val="13"/>
          <w:lang w:val="en-AU"/>
        </w:rPr>
      </w:pPr>
      <w:r w:rsidRPr="00441CCA">
        <w:rPr>
          <w:rFonts w:ascii="Arial" w:hAnsi="Arial" w:cs="Arial"/>
          <w:color w:val="000000"/>
          <w:sz w:val="13"/>
          <w:szCs w:val="13"/>
          <w:lang w:val="en-AU"/>
        </w:rPr>
        <w:t>The Buyer undertakes to cooperate in creating and/or providing all necessary evidence for tax exemption in compliance with the statutory law and duties of care, otherwise, the Buyer shall be liable and shall indemnify and hold us harmless in this respect.</w:t>
      </w:r>
    </w:p>
    <w:p w14:paraId="3B762CDF" w14:textId="679A584D" w:rsidR="00E04CEA" w:rsidRPr="00441CCA" w:rsidRDefault="00E04CEA" w:rsidP="000E6CA4">
      <w:pPr>
        <w:pStyle w:val="Listenabsatz"/>
        <w:numPr>
          <w:ilvl w:val="0"/>
          <w:numId w:val="5"/>
        </w:numPr>
        <w:tabs>
          <w:tab w:val="left" w:pos="284"/>
        </w:tabs>
        <w:spacing w:after="0" w:line="240" w:lineRule="auto"/>
        <w:ind w:left="284" w:hanging="284"/>
        <w:jc w:val="both"/>
        <w:rPr>
          <w:rFonts w:ascii="Arial" w:hAnsi="Arial" w:cs="Arial"/>
          <w:color w:val="000000"/>
          <w:sz w:val="13"/>
          <w:szCs w:val="13"/>
          <w:lang w:val="en-AU"/>
        </w:rPr>
      </w:pPr>
      <w:r w:rsidRPr="00441CCA">
        <w:rPr>
          <w:rFonts w:ascii="Arial" w:hAnsi="Arial" w:cs="Arial"/>
          <w:color w:val="000000"/>
          <w:sz w:val="13"/>
          <w:szCs w:val="13"/>
          <w:lang w:val="en-AU"/>
        </w:rPr>
        <w:t xml:space="preserve">In the event of collection by the Buyer or his agents and shipment to another country, we </w:t>
      </w:r>
      <w:r w:rsidR="00C46359" w:rsidRPr="00441CCA">
        <w:rPr>
          <w:rFonts w:ascii="Arial" w:hAnsi="Arial" w:cs="Arial"/>
          <w:color w:val="000000"/>
          <w:sz w:val="13"/>
          <w:szCs w:val="13"/>
          <w:lang w:val="en-AU"/>
        </w:rPr>
        <w:t>issue a tax-free invoice</w:t>
      </w:r>
      <w:r w:rsidRPr="00441CCA">
        <w:rPr>
          <w:rFonts w:ascii="Arial" w:hAnsi="Arial" w:cs="Arial"/>
          <w:color w:val="000000"/>
          <w:sz w:val="13"/>
          <w:szCs w:val="13"/>
          <w:lang w:val="en-AU"/>
        </w:rPr>
        <w:t xml:space="preserve"> to the Buyer. If </w:t>
      </w:r>
      <w:r w:rsidR="00C46359" w:rsidRPr="00441CCA">
        <w:rPr>
          <w:rFonts w:ascii="Arial" w:hAnsi="Arial" w:cs="Arial"/>
          <w:color w:val="000000"/>
          <w:sz w:val="13"/>
          <w:szCs w:val="13"/>
          <w:lang w:val="en-AU"/>
        </w:rPr>
        <w:t xml:space="preserve">not </w:t>
      </w:r>
      <w:r w:rsidRPr="00441CCA">
        <w:rPr>
          <w:rFonts w:ascii="Arial" w:hAnsi="Arial" w:cs="Arial"/>
          <w:color w:val="000000"/>
          <w:sz w:val="13"/>
          <w:szCs w:val="13"/>
          <w:lang w:val="en-AU"/>
        </w:rPr>
        <w:t>all requirements for tax exemption are m</w:t>
      </w:r>
      <w:r w:rsidR="00AE49BF" w:rsidRPr="00441CCA">
        <w:rPr>
          <w:rFonts w:ascii="Arial" w:hAnsi="Arial" w:cs="Arial"/>
          <w:color w:val="000000"/>
          <w:sz w:val="13"/>
          <w:szCs w:val="13"/>
          <w:lang w:val="en-AU"/>
        </w:rPr>
        <w:t>e</w:t>
      </w:r>
      <w:r w:rsidRPr="00441CCA">
        <w:rPr>
          <w:rFonts w:ascii="Arial" w:hAnsi="Arial" w:cs="Arial"/>
          <w:color w:val="000000"/>
          <w:sz w:val="13"/>
          <w:szCs w:val="13"/>
          <w:lang w:val="en-AU"/>
        </w:rPr>
        <w:t>t</w:t>
      </w:r>
      <w:r w:rsidR="00CC64A2" w:rsidRPr="00441CCA">
        <w:rPr>
          <w:rFonts w:ascii="Arial" w:hAnsi="Arial" w:cs="Arial"/>
          <w:color w:val="000000"/>
          <w:sz w:val="13"/>
          <w:szCs w:val="13"/>
          <w:lang w:val="en-AU"/>
        </w:rPr>
        <w:t>,</w:t>
      </w:r>
      <w:r w:rsidRPr="00441CCA">
        <w:rPr>
          <w:rFonts w:ascii="Arial" w:hAnsi="Arial" w:cs="Arial"/>
          <w:color w:val="000000"/>
          <w:sz w:val="13"/>
          <w:szCs w:val="13"/>
          <w:lang w:val="en-AU"/>
        </w:rPr>
        <w:t xml:space="preserve"> and the Buyer</w:t>
      </w:r>
      <w:r w:rsidR="00C46359" w:rsidRPr="00441CCA">
        <w:rPr>
          <w:rFonts w:ascii="Arial" w:hAnsi="Arial" w:cs="Arial"/>
          <w:color w:val="000000"/>
          <w:sz w:val="13"/>
          <w:szCs w:val="13"/>
          <w:lang w:val="en-AU"/>
        </w:rPr>
        <w:t xml:space="preserve"> does not</w:t>
      </w:r>
      <w:r w:rsidRPr="00441CCA">
        <w:rPr>
          <w:rFonts w:ascii="Arial" w:hAnsi="Arial" w:cs="Arial"/>
          <w:color w:val="000000"/>
          <w:sz w:val="13"/>
          <w:szCs w:val="13"/>
          <w:lang w:val="en-AU"/>
        </w:rPr>
        <w:t xml:space="preserve"> </w:t>
      </w:r>
      <w:r w:rsidR="00AE49BF" w:rsidRPr="00441CCA">
        <w:rPr>
          <w:rFonts w:ascii="Arial" w:hAnsi="Arial" w:cs="Arial"/>
          <w:color w:val="000000"/>
          <w:sz w:val="13"/>
          <w:szCs w:val="13"/>
          <w:lang w:val="en-AU"/>
        </w:rPr>
        <w:t xml:space="preserve">timely </w:t>
      </w:r>
      <w:r w:rsidRPr="00441CCA">
        <w:rPr>
          <w:rFonts w:ascii="Arial" w:hAnsi="Arial" w:cs="Arial"/>
          <w:color w:val="000000"/>
          <w:sz w:val="13"/>
          <w:szCs w:val="13"/>
          <w:lang w:val="en-AU"/>
        </w:rPr>
        <w:t xml:space="preserve">provide all necessary </w:t>
      </w:r>
      <w:r w:rsidR="00AE49BF" w:rsidRPr="00441CCA">
        <w:rPr>
          <w:rFonts w:ascii="Arial" w:hAnsi="Arial" w:cs="Arial"/>
          <w:color w:val="000000"/>
          <w:sz w:val="13"/>
          <w:szCs w:val="13"/>
          <w:lang w:val="en-AU"/>
        </w:rPr>
        <w:t>documents and evidence (</w:t>
      </w:r>
      <w:proofErr w:type="gramStart"/>
      <w:r w:rsidR="00AE49BF" w:rsidRPr="00441CCA">
        <w:rPr>
          <w:rFonts w:ascii="Arial" w:hAnsi="Arial" w:cs="Arial"/>
          <w:color w:val="000000"/>
          <w:sz w:val="13"/>
          <w:szCs w:val="13"/>
          <w:lang w:val="en-AU"/>
        </w:rPr>
        <w:t>e.g.</w:t>
      </w:r>
      <w:proofErr w:type="gramEnd"/>
      <w:r w:rsidR="00AE49BF" w:rsidRPr="00441CCA">
        <w:rPr>
          <w:rFonts w:ascii="Arial" w:hAnsi="Arial" w:cs="Arial"/>
          <w:color w:val="000000"/>
          <w:sz w:val="13"/>
          <w:szCs w:val="13"/>
          <w:lang w:val="en-AU"/>
        </w:rPr>
        <w:t xml:space="preserve"> evidences in compliance with the law), we will </w:t>
      </w:r>
      <w:r w:rsidR="00C46359" w:rsidRPr="00441CCA">
        <w:rPr>
          <w:rFonts w:ascii="Arial" w:hAnsi="Arial" w:cs="Arial"/>
          <w:color w:val="000000"/>
          <w:sz w:val="13"/>
          <w:szCs w:val="13"/>
          <w:lang w:val="en-AU"/>
        </w:rPr>
        <w:t>charge VAT</w:t>
      </w:r>
      <w:r w:rsidR="00AE49BF" w:rsidRPr="00441CCA">
        <w:rPr>
          <w:rFonts w:ascii="Arial" w:hAnsi="Arial" w:cs="Arial"/>
          <w:color w:val="000000"/>
          <w:sz w:val="13"/>
          <w:szCs w:val="13"/>
          <w:lang w:val="en-AU"/>
        </w:rPr>
        <w:t xml:space="preserve"> to the Buyer.</w:t>
      </w:r>
    </w:p>
    <w:p w14:paraId="2D0E4AC2" w14:textId="30D0C7CF" w:rsidR="00AE49BF" w:rsidRPr="00441CCA" w:rsidRDefault="00AE49BF" w:rsidP="000E6CA4">
      <w:pPr>
        <w:pStyle w:val="Listenabsatz"/>
        <w:numPr>
          <w:ilvl w:val="0"/>
          <w:numId w:val="5"/>
        </w:numPr>
        <w:tabs>
          <w:tab w:val="left" w:pos="284"/>
        </w:tabs>
        <w:spacing w:after="0" w:line="240" w:lineRule="auto"/>
        <w:ind w:left="0" w:firstLine="0"/>
        <w:jc w:val="both"/>
        <w:rPr>
          <w:rFonts w:ascii="Arial" w:hAnsi="Arial" w:cs="Arial"/>
          <w:color w:val="000000"/>
          <w:sz w:val="13"/>
          <w:szCs w:val="13"/>
          <w:lang w:val="en-AU"/>
        </w:rPr>
      </w:pPr>
      <w:r w:rsidRPr="00441CCA">
        <w:rPr>
          <w:rFonts w:ascii="Arial" w:hAnsi="Arial" w:cs="Arial"/>
          <w:color w:val="000000"/>
          <w:sz w:val="13"/>
          <w:szCs w:val="13"/>
          <w:lang w:val="en-AU"/>
        </w:rPr>
        <w:t>Furthermore, clause 2.</w:t>
      </w:r>
      <w:r w:rsidR="00F94806" w:rsidRPr="00441CCA">
        <w:rPr>
          <w:rFonts w:ascii="Arial" w:hAnsi="Arial" w:cs="Arial"/>
          <w:color w:val="000000"/>
          <w:sz w:val="13"/>
          <w:szCs w:val="13"/>
          <w:lang w:val="en-AU"/>
        </w:rPr>
        <w:t>h)</w:t>
      </w:r>
      <w:r w:rsidRPr="00441CCA">
        <w:rPr>
          <w:rFonts w:ascii="Arial" w:hAnsi="Arial" w:cs="Arial"/>
          <w:color w:val="000000"/>
          <w:sz w:val="13"/>
          <w:szCs w:val="13"/>
          <w:lang w:val="en-AU"/>
        </w:rPr>
        <w:t xml:space="preserve"> applies accordingly.</w:t>
      </w:r>
    </w:p>
    <w:p w14:paraId="02699300" w14:textId="6D50A654" w:rsidR="00BD1690" w:rsidRPr="00441CCA" w:rsidRDefault="00AE49BF" w:rsidP="000E6CA4">
      <w:pPr>
        <w:pStyle w:val="Listenabsatz"/>
        <w:tabs>
          <w:tab w:val="left" w:pos="284"/>
        </w:tabs>
        <w:spacing w:after="0" w:line="240" w:lineRule="auto"/>
        <w:ind w:left="0"/>
        <w:jc w:val="both"/>
        <w:rPr>
          <w:rFonts w:ascii="Arial" w:hAnsi="Arial" w:cs="Arial"/>
          <w:color w:val="000000"/>
          <w:sz w:val="13"/>
          <w:szCs w:val="13"/>
          <w:lang w:val="en-AU"/>
        </w:rPr>
      </w:pPr>
      <w:r w:rsidRPr="00441CCA">
        <w:rPr>
          <w:rFonts w:ascii="Arial" w:hAnsi="Arial" w:cs="Arial"/>
          <w:color w:val="000000"/>
          <w:sz w:val="13"/>
          <w:szCs w:val="13"/>
          <w:lang w:val="en-AU"/>
        </w:rPr>
        <w:t xml:space="preserve">The following shall apply to deliveries and services to third countries </w:t>
      </w:r>
      <w:r w:rsidR="00CC64A2" w:rsidRPr="00441CCA">
        <w:rPr>
          <w:rFonts w:ascii="Arial" w:hAnsi="Arial" w:cs="Arial"/>
          <w:color w:val="000000"/>
          <w:sz w:val="13"/>
          <w:szCs w:val="13"/>
          <w:lang w:val="en-AU"/>
        </w:rPr>
        <w:t>(</w:t>
      </w:r>
      <w:r w:rsidRPr="00441CCA">
        <w:rPr>
          <w:rFonts w:ascii="Arial" w:hAnsi="Arial" w:cs="Arial"/>
          <w:color w:val="000000"/>
          <w:sz w:val="13"/>
          <w:szCs w:val="13"/>
          <w:lang w:val="en-AU"/>
        </w:rPr>
        <w:t xml:space="preserve">outside of </w:t>
      </w:r>
      <w:r w:rsidRPr="00441CCA">
        <w:rPr>
          <w:rFonts w:ascii="Arial" w:hAnsi="Arial" w:cs="Arial"/>
          <w:color w:val="000000"/>
          <w:sz w:val="13"/>
          <w:szCs w:val="13"/>
          <w:lang w:val="en-AU"/>
        </w:rPr>
        <w:br/>
        <w:t>the EU</w:t>
      </w:r>
      <w:r w:rsidR="00CC64A2" w:rsidRPr="00441CCA">
        <w:rPr>
          <w:rFonts w:ascii="Arial" w:hAnsi="Arial" w:cs="Arial"/>
          <w:color w:val="000000"/>
          <w:sz w:val="13"/>
          <w:szCs w:val="13"/>
          <w:lang w:val="en-AU"/>
        </w:rPr>
        <w:t>)</w:t>
      </w:r>
      <w:r w:rsidRPr="00441CCA">
        <w:rPr>
          <w:rFonts w:ascii="Arial" w:hAnsi="Arial" w:cs="Arial"/>
          <w:color w:val="000000"/>
          <w:sz w:val="13"/>
          <w:szCs w:val="13"/>
          <w:lang w:val="en-AU"/>
        </w:rPr>
        <w:t xml:space="preserve">: </w:t>
      </w:r>
    </w:p>
    <w:p w14:paraId="2EF692F6" w14:textId="05F63507" w:rsidR="00AE49BF" w:rsidRPr="00441CCA" w:rsidRDefault="00AE49BF" w:rsidP="000E6CA4">
      <w:pPr>
        <w:pStyle w:val="Listenabsatz"/>
        <w:numPr>
          <w:ilvl w:val="0"/>
          <w:numId w:val="5"/>
        </w:numPr>
        <w:tabs>
          <w:tab w:val="left" w:pos="284"/>
        </w:tabs>
        <w:spacing w:after="0" w:line="240" w:lineRule="auto"/>
        <w:ind w:left="284" w:hanging="284"/>
        <w:jc w:val="both"/>
        <w:rPr>
          <w:rFonts w:ascii="Arial" w:hAnsi="Arial" w:cs="Arial"/>
          <w:color w:val="000000"/>
          <w:sz w:val="13"/>
          <w:szCs w:val="13"/>
          <w:lang w:val="en-AU"/>
        </w:rPr>
      </w:pPr>
      <w:r w:rsidRPr="00441CCA">
        <w:rPr>
          <w:rFonts w:ascii="Arial" w:hAnsi="Arial" w:cs="Arial"/>
          <w:color w:val="000000"/>
          <w:sz w:val="13"/>
          <w:szCs w:val="13"/>
          <w:lang w:val="en-AU"/>
        </w:rPr>
        <w:t>The Buyer undertakes to cooperate in creating and/or providing all necessary evidence for tax exemption in compliance with the statutory law and duties of care</w:t>
      </w:r>
      <w:r w:rsidR="00136ECF" w:rsidRPr="00441CCA">
        <w:rPr>
          <w:rFonts w:ascii="Arial" w:hAnsi="Arial" w:cs="Arial"/>
          <w:color w:val="000000"/>
          <w:sz w:val="13"/>
          <w:szCs w:val="13"/>
          <w:lang w:val="en-AU"/>
        </w:rPr>
        <w:t xml:space="preserve">. Furthermore, unless otherwise agreed, the Buyer </w:t>
      </w:r>
      <w:r w:rsidR="009172B7" w:rsidRPr="00441CCA">
        <w:rPr>
          <w:rFonts w:ascii="Arial" w:hAnsi="Arial" w:cs="Arial"/>
          <w:color w:val="000000"/>
          <w:sz w:val="13"/>
          <w:szCs w:val="13"/>
          <w:lang w:val="en-AU"/>
        </w:rPr>
        <w:t>shall</w:t>
      </w:r>
      <w:r w:rsidR="00136ECF" w:rsidRPr="00441CCA">
        <w:rPr>
          <w:rFonts w:ascii="Arial" w:hAnsi="Arial" w:cs="Arial"/>
          <w:color w:val="000000"/>
          <w:sz w:val="13"/>
          <w:szCs w:val="13"/>
          <w:lang w:val="en-AU"/>
        </w:rPr>
        <w:t xml:space="preserve"> fulfill all requirements according to applicable customs law and provide us with the necessary information and documents regarding any obligations we may have in this regard.</w:t>
      </w:r>
      <w:r w:rsidRPr="00441CCA">
        <w:rPr>
          <w:rFonts w:ascii="Arial" w:hAnsi="Arial" w:cs="Arial"/>
          <w:color w:val="000000"/>
          <w:sz w:val="13"/>
          <w:szCs w:val="13"/>
          <w:lang w:val="en-AU"/>
        </w:rPr>
        <w:t xml:space="preserve"> </w:t>
      </w:r>
      <w:r w:rsidR="00136ECF" w:rsidRPr="00441CCA">
        <w:rPr>
          <w:rFonts w:ascii="Arial" w:hAnsi="Arial" w:cs="Arial"/>
          <w:color w:val="000000"/>
          <w:sz w:val="13"/>
          <w:szCs w:val="13"/>
          <w:lang w:val="en-AU"/>
        </w:rPr>
        <w:t>The Buyer</w:t>
      </w:r>
      <w:r w:rsidRPr="00441CCA">
        <w:rPr>
          <w:rFonts w:ascii="Arial" w:hAnsi="Arial" w:cs="Arial"/>
          <w:color w:val="000000"/>
          <w:sz w:val="13"/>
          <w:szCs w:val="13"/>
          <w:lang w:val="en-AU"/>
        </w:rPr>
        <w:t xml:space="preserve"> shall be liable</w:t>
      </w:r>
      <w:r w:rsidR="00136ECF" w:rsidRPr="00441CCA">
        <w:rPr>
          <w:rFonts w:ascii="Arial" w:hAnsi="Arial" w:cs="Arial"/>
          <w:color w:val="000000"/>
          <w:sz w:val="13"/>
          <w:szCs w:val="13"/>
          <w:lang w:val="en-AU"/>
        </w:rPr>
        <w:t xml:space="preserve"> for any breach of </w:t>
      </w:r>
      <w:proofErr w:type="gramStart"/>
      <w:r w:rsidR="00136ECF" w:rsidRPr="00441CCA">
        <w:rPr>
          <w:rFonts w:ascii="Arial" w:hAnsi="Arial" w:cs="Arial"/>
          <w:color w:val="000000"/>
          <w:sz w:val="13"/>
          <w:szCs w:val="13"/>
          <w:lang w:val="en-AU"/>
        </w:rPr>
        <w:t xml:space="preserve">the </w:t>
      </w:r>
      <w:r w:rsidR="009172B7" w:rsidRPr="00441CCA">
        <w:rPr>
          <w:rFonts w:ascii="Arial" w:hAnsi="Arial" w:cs="Arial"/>
          <w:color w:val="000000"/>
          <w:sz w:val="13"/>
          <w:szCs w:val="13"/>
          <w:lang w:val="en-AU"/>
        </w:rPr>
        <w:t>these</w:t>
      </w:r>
      <w:proofErr w:type="gramEnd"/>
      <w:r w:rsidR="00136ECF" w:rsidRPr="00441CCA">
        <w:rPr>
          <w:rFonts w:ascii="Arial" w:hAnsi="Arial" w:cs="Arial"/>
          <w:color w:val="000000"/>
          <w:sz w:val="13"/>
          <w:szCs w:val="13"/>
          <w:lang w:val="en-AU"/>
        </w:rPr>
        <w:t xml:space="preserve"> obligations</w:t>
      </w:r>
      <w:r w:rsidRPr="00441CCA">
        <w:rPr>
          <w:rFonts w:ascii="Arial" w:hAnsi="Arial" w:cs="Arial"/>
          <w:color w:val="000000"/>
          <w:sz w:val="13"/>
          <w:szCs w:val="13"/>
          <w:lang w:val="en-AU"/>
        </w:rPr>
        <w:t xml:space="preserve"> and shall indemnify and hold us harmless </w:t>
      </w:r>
      <w:r w:rsidR="00136ECF" w:rsidRPr="00441CCA">
        <w:rPr>
          <w:rFonts w:ascii="Arial" w:hAnsi="Arial" w:cs="Arial"/>
          <w:color w:val="000000"/>
          <w:sz w:val="13"/>
          <w:szCs w:val="13"/>
          <w:lang w:val="en-AU"/>
        </w:rPr>
        <w:t>accordingly</w:t>
      </w:r>
      <w:r w:rsidRPr="00441CCA">
        <w:rPr>
          <w:rFonts w:ascii="Arial" w:hAnsi="Arial" w:cs="Arial"/>
          <w:color w:val="000000"/>
          <w:sz w:val="13"/>
          <w:szCs w:val="13"/>
          <w:lang w:val="en-AU"/>
        </w:rPr>
        <w:t>.</w:t>
      </w:r>
    </w:p>
    <w:p w14:paraId="4470A88E" w14:textId="0384BD20" w:rsidR="00AE49BF" w:rsidRPr="00441CCA" w:rsidRDefault="00AE49BF" w:rsidP="000E6CA4">
      <w:pPr>
        <w:pStyle w:val="Listenabsatz"/>
        <w:numPr>
          <w:ilvl w:val="0"/>
          <w:numId w:val="5"/>
        </w:numPr>
        <w:tabs>
          <w:tab w:val="left" w:pos="284"/>
        </w:tabs>
        <w:spacing w:after="0" w:line="240" w:lineRule="auto"/>
        <w:ind w:left="284" w:hanging="284"/>
        <w:jc w:val="both"/>
        <w:rPr>
          <w:rFonts w:ascii="Arial" w:hAnsi="Arial" w:cs="Arial"/>
          <w:color w:val="000000"/>
          <w:sz w:val="13"/>
          <w:szCs w:val="13"/>
          <w:lang w:val="en-AU"/>
        </w:rPr>
      </w:pPr>
      <w:r w:rsidRPr="00441CCA">
        <w:rPr>
          <w:rFonts w:ascii="Arial" w:hAnsi="Arial" w:cs="Arial"/>
          <w:color w:val="000000"/>
          <w:sz w:val="13"/>
          <w:szCs w:val="13"/>
          <w:lang w:val="en-AU"/>
        </w:rPr>
        <w:t xml:space="preserve">In the event of collection by the Buyer or his agents and shipment to another country, we </w:t>
      </w:r>
      <w:r w:rsidR="00C46359" w:rsidRPr="00441CCA">
        <w:rPr>
          <w:rFonts w:ascii="Arial" w:hAnsi="Arial" w:cs="Arial"/>
          <w:color w:val="000000"/>
          <w:sz w:val="13"/>
          <w:szCs w:val="13"/>
          <w:lang w:val="en-AU"/>
        </w:rPr>
        <w:t>issue a tax-free invoice</w:t>
      </w:r>
      <w:r w:rsidRPr="00441CCA">
        <w:rPr>
          <w:rFonts w:ascii="Arial" w:hAnsi="Arial" w:cs="Arial"/>
          <w:color w:val="000000"/>
          <w:sz w:val="13"/>
          <w:szCs w:val="13"/>
          <w:lang w:val="en-AU"/>
        </w:rPr>
        <w:t xml:space="preserve"> to the Buyer. If</w:t>
      </w:r>
      <w:r w:rsidR="00C46359" w:rsidRPr="00441CCA">
        <w:rPr>
          <w:rFonts w:ascii="Arial" w:hAnsi="Arial" w:cs="Arial"/>
          <w:color w:val="000000"/>
          <w:sz w:val="13"/>
          <w:szCs w:val="13"/>
          <w:lang w:val="en-AU"/>
        </w:rPr>
        <w:t xml:space="preserve"> not</w:t>
      </w:r>
      <w:r w:rsidRPr="00441CCA">
        <w:rPr>
          <w:rFonts w:ascii="Arial" w:hAnsi="Arial" w:cs="Arial"/>
          <w:color w:val="000000"/>
          <w:sz w:val="13"/>
          <w:szCs w:val="13"/>
          <w:lang w:val="en-AU"/>
        </w:rPr>
        <w:t xml:space="preserve"> all requirements for tax exemption are met</w:t>
      </w:r>
      <w:r w:rsidR="009172B7" w:rsidRPr="00441CCA">
        <w:rPr>
          <w:rFonts w:ascii="Arial" w:hAnsi="Arial" w:cs="Arial"/>
          <w:color w:val="000000"/>
          <w:sz w:val="13"/>
          <w:szCs w:val="13"/>
          <w:lang w:val="en-AU"/>
        </w:rPr>
        <w:t>,</w:t>
      </w:r>
      <w:r w:rsidRPr="00441CCA">
        <w:rPr>
          <w:rFonts w:ascii="Arial" w:hAnsi="Arial" w:cs="Arial"/>
          <w:color w:val="000000"/>
          <w:sz w:val="13"/>
          <w:szCs w:val="13"/>
          <w:lang w:val="en-AU"/>
        </w:rPr>
        <w:t xml:space="preserve"> and the Buyer</w:t>
      </w:r>
      <w:r w:rsidR="00C46359" w:rsidRPr="00441CCA">
        <w:rPr>
          <w:rFonts w:ascii="Arial" w:hAnsi="Arial" w:cs="Arial"/>
          <w:color w:val="000000"/>
          <w:sz w:val="13"/>
          <w:szCs w:val="13"/>
          <w:lang w:val="en-AU"/>
        </w:rPr>
        <w:t xml:space="preserve"> does not</w:t>
      </w:r>
      <w:r w:rsidRPr="00441CCA">
        <w:rPr>
          <w:rFonts w:ascii="Arial" w:hAnsi="Arial" w:cs="Arial"/>
          <w:color w:val="000000"/>
          <w:sz w:val="13"/>
          <w:szCs w:val="13"/>
          <w:lang w:val="en-AU"/>
        </w:rPr>
        <w:t xml:space="preserve"> timely provide all necessary documents and evidence (</w:t>
      </w:r>
      <w:proofErr w:type="gramStart"/>
      <w:r w:rsidRPr="00441CCA">
        <w:rPr>
          <w:rFonts w:ascii="Arial" w:hAnsi="Arial" w:cs="Arial"/>
          <w:color w:val="000000"/>
          <w:sz w:val="13"/>
          <w:szCs w:val="13"/>
          <w:lang w:val="en-AU"/>
        </w:rPr>
        <w:t>e.g.</w:t>
      </w:r>
      <w:proofErr w:type="gramEnd"/>
      <w:r w:rsidRPr="00441CCA">
        <w:rPr>
          <w:rFonts w:ascii="Arial" w:hAnsi="Arial" w:cs="Arial"/>
          <w:color w:val="000000"/>
          <w:sz w:val="13"/>
          <w:szCs w:val="13"/>
          <w:lang w:val="en-AU"/>
        </w:rPr>
        <w:t xml:space="preserve"> </w:t>
      </w:r>
      <w:r w:rsidR="00136ECF" w:rsidRPr="00441CCA">
        <w:rPr>
          <w:rFonts w:ascii="Arial" w:hAnsi="Arial" w:cs="Arial"/>
          <w:color w:val="000000"/>
          <w:sz w:val="13"/>
          <w:szCs w:val="13"/>
          <w:lang w:val="en-AU"/>
        </w:rPr>
        <w:t>export certificates</w:t>
      </w:r>
      <w:r w:rsidRPr="00441CCA">
        <w:rPr>
          <w:rFonts w:ascii="Arial" w:hAnsi="Arial" w:cs="Arial"/>
          <w:color w:val="000000"/>
          <w:sz w:val="13"/>
          <w:szCs w:val="13"/>
          <w:lang w:val="en-AU"/>
        </w:rPr>
        <w:t xml:space="preserve"> in compliance with the law), we will </w:t>
      </w:r>
      <w:r w:rsidR="00C46359" w:rsidRPr="00441CCA">
        <w:rPr>
          <w:rFonts w:ascii="Arial" w:hAnsi="Arial" w:cs="Arial"/>
          <w:color w:val="000000"/>
          <w:sz w:val="13"/>
          <w:szCs w:val="13"/>
          <w:lang w:val="en-AU"/>
        </w:rPr>
        <w:t>charge VAT</w:t>
      </w:r>
      <w:r w:rsidRPr="00441CCA">
        <w:rPr>
          <w:rFonts w:ascii="Arial" w:hAnsi="Arial" w:cs="Arial"/>
          <w:color w:val="000000"/>
          <w:sz w:val="13"/>
          <w:szCs w:val="13"/>
          <w:lang w:val="en-AU"/>
        </w:rPr>
        <w:t xml:space="preserve"> to the Buyer.</w:t>
      </w:r>
    </w:p>
    <w:p w14:paraId="30FF2A7A" w14:textId="1080DBC3" w:rsidR="00AE49BF" w:rsidRPr="00441CCA" w:rsidRDefault="00AE49BF" w:rsidP="000E6CA4">
      <w:pPr>
        <w:pStyle w:val="Listenabsatz"/>
        <w:numPr>
          <w:ilvl w:val="0"/>
          <w:numId w:val="5"/>
        </w:numPr>
        <w:tabs>
          <w:tab w:val="left" w:pos="284"/>
        </w:tabs>
        <w:spacing w:after="0" w:line="240" w:lineRule="auto"/>
        <w:ind w:left="284" w:hanging="284"/>
        <w:jc w:val="both"/>
        <w:rPr>
          <w:rFonts w:ascii="Arial" w:hAnsi="Arial" w:cs="Arial"/>
          <w:color w:val="000000"/>
          <w:sz w:val="13"/>
          <w:szCs w:val="13"/>
          <w:lang w:val="en-AU"/>
        </w:rPr>
      </w:pPr>
      <w:r w:rsidRPr="00441CCA">
        <w:rPr>
          <w:rFonts w:ascii="Arial" w:hAnsi="Arial" w:cs="Arial"/>
          <w:color w:val="000000"/>
          <w:sz w:val="13"/>
          <w:szCs w:val="13"/>
          <w:lang w:val="en-AU"/>
        </w:rPr>
        <w:t>Furthermore, clause 2.</w:t>
      </w:r>
      <w:r w:rsidR="00F94806" w:rsidRPr="00441CCA">
        <w:rPr>
          <w:rFonts w:ascii="Arial" w:hAnsi="Arial" w:cs="Arial"/>
          <w:color w:val="000000"/>
          <w:sz w:val="13"/>
          <w:szCs w:val="13"/>
          <w:lang w:val="en-AU"/>
        </w:rPr>
        <w:t>h)</w:t>
      </w:r>
      <w:r w:rsidRPr="00441CCA">
        <w:rPr>
          <w:rFonts w:ascii="Arial" w:hAnsi="Arial" w:cs="Arial"/>
          <w:color w:val="000000"/>
          <w:sz w:val="13"/>
          <w:szCs w:val="13"/>
          <w:lang w:val="en-AU"/>
        </w:rPr>
        <w:t xml:space="preserve"> applies accordingly.</w:t>
      </w:r>
    </w:p>
    <w:p w14:paraId="0E4BE29F" w14:textId="5E3F93B3" w:rsidR="0015553C" w:rsidRPr="00441CCA" w:rsidRDefault="0015553C" w:rsidP="00717525">
      <w:pPr>
        <w:pStyle w:val="Listenabsatz"/>
        <w:numPr>
          <w:ilvl w:val="1"/>
          <w:numId w:val="2"/>
        </w:numPr>
        <w:tabs>
          <w:tab w:val="left" w:pos="284"/>
        </w:tabs>
        <w:spacing w:after="0" w:line="240" w:lineRule="auto"/>
        <w:ind w:left="0" w:firstLine="0"/>
        <w:jc w:val="both"/>
        <w:rPr>
          <w:rFonts w:ascii="Arial" w:hAnsi="Arial" w:cs="Arial"/>
          <w:color w:val="000000"/>
          <w:sz w:val="13"/>
          <w:szCs w:val="13"/>
          <w:lang w:val="en-AU"/>
        </w:rPr>
      </w:pPr>
      <w:r w:rsidRPr="00441CCA">
        <w:rPr>
          <w:rFonts w:ascii="Arial" w:hAnsi="Arial" w:cs="Arial"/>
          <w:color w:val="000000"/>
          <w:sz w:val="13"/>
          <w:szCs w:val="13"/>
          <w:lang w:val="en-AU"/>
        </w:rPr>
        <w:t xml:space="preserve">If the exemption from </w:t>
      </w:r>
      <w:r w:rsidR="00D304C9" w:rsidRPr="00441CCA">
        <w:rPr>
          <w:rFonts w:ascii="Arial" w:hAnsi="Arial" w:cs="Arial"/>
          <w:color w:val="000000"/>
          <w:sz w:val="13"/>
          <w:szCs w:val="13"/>
          <w:lang w:val="en-AU"/>
        </w:rPr>
        <w:t>VAT</w:t>
      </w:r>
      <w:r w:rsidRPr="00441CCA">
        <w:rPr>
          <w:rFonts w:ascii="Arial" w:hAnsi="Arial" w:cs="Arial"/>
          <w:color w:val="000000"/>
          <w:sz w:val="13"/>
          <w:szCs w:val="13"/>
          <w:lang w:val="en-AU"/>
        </w:rPr>
        <w:t xml:space="preserve"> is subsequently refused (</w:t>
      </w:r>
      <w:proofErr w:type="gramStart"/>
      <w:r w:rsidRPr="00441CCA">
        <w:rPr>
          <w:rFonts w:ascii="Arial" w:hAnsi="Arial" w:cs="Arial"/>
          <w:color w:val="000000"/>
          <w:sz w:val="13"/>
          <w:szCs w:val="13"/>
          <w:lang w:val="en-AU"/>
        </w:rPr>
        <w:t>e.g.</w:t>
      </w:r>
      <w:proofErr w:type="gramEnd"/>
      <w:r w:rsidRPr="00441CCA">
        <w:rPr>
          <w:rFonts w:ascii="Arial" w:hAnsi="Arial" w:cs="Arial"/>
          <w:color w:val="000000"/>
          <w:sz w:val="13"/>
          <w:szCs w:val="13"/>
          <w:lang w:val="en-AU"/>
        </w:rPr>
        <w:t xml:space="preserve"> in course of an official review) or omitted for other reasons, the Buyer shall immediately pay the subsequently and separately invoiced </w:t>
      </w:r>
      <w:r w:rsidR="00D304C9" w:rsidRPr="00441CCA">
        <w:rPr>
          <w:rFonts w:ascii="Arial" w:hAnsi="Arial" w:cs="Arial"/>
          <w:color w:val="000000"/>
          <w:sz w:val="13"/>
          <w:szCs w:val="13"/>
          <w:lang w:val="en-AU"/>
        </w:rPr>
        <w:t>VAT</w:t>
      </w:r>
      <w:r w:rsidRPr="00441CCA">
        <w:rPr>
          <w:rFonts w:ascii="Arial" w:hAnsi="Arial" w:cs="Arial"/>
          <w:color w:val="000000"/>
          <w:sz w:val="13"/>
          <w:szCs w:val="13"/>
          <w:lang w:val="en-AU"/>
        </w:rPr>
        <w:t xml:space="preserve"> and </w:t>
      </w:r>
      <w:r w:rsidR="00D304C9" w:rsidRPr="00441CCA">
        <w:rPr>
          <w:rFonts w:ascii="Arial" w:hAnsi="Arial" w:cs="Arial"/>
          <w:color w:val="000000"/>
          <w:sz w:val="13"/>
          <w:szCs w:val="13"/>
          <w:lang w:val="en-AU"/>
        </w:rPr>
        <w:t xml:space="preserve">corresponding </w:t>
      </w:r>
      <w:r w:rsidRPr="00441CCA">
        <w:rPr>
          <w:rFonts w:ascii="Arial" w:hAnsi="Arial" w:cs="Arial"/>
          <w:color w:val="000000"/>
          <w:sz w:val="13"/>
          <w:szCs w:val="13"/>
          <w:lang w:val="en-AU"/>
        </w:rPr>
        <w:t xml:space="preserve">default costs, provided that the subsequent debit is </w:t>
      </w:r>
      <w:r w:rsidR="00D304C9" w:rsidRPr="00441CCA">
        <w:rPr>
          <w:rFonts w:ascii="Arial" w:hAnsi="Arial" w:cs="Arial"/>
          <w:color w:val="000000"/>
          <w:sz w:val="13"/>
          <w:szCs w:val="13"/>
          <w:lang w:val="en-AU"/>
        </w:rPr>
        <w:t>due to</w:t>
      </w:r>
      <w:r w:rsidRPr="00441CCA">
        <w:rPr>
          <w:rFonts w:ascii="Arial" w:hAnsi="Arial" w:cs="Arial"/>
          <w:color w:val="000000"/>
          <w:sz w:val="13"/>
          <w:szCs w:val="13"/>
          <w:lang w:val="en-AU"/>
        </w:rPr>
        <w:t xml:space="preserve"> inadequate information or cooperation of the Buyer.</w:t>
      </w:r>
    </w:p>
    <w:p w14:paraId="68E88D8E" w14:textId="068CE122" w:rsidR="0015553C" w:rsidRPr="00441CCA" w:rsidRDefault="0015553C" w:rsidP="00717525">
      <w:pPr>
        <w:pStyle w:val="Listenabsatz"/>
        <w:numPr>
          <w:ilvl w:val="1"/>
          <w:numId w:val="2"/>
        </w:numPr>
        <w:tabs>
          <w:tab w:val="left" w:pos="284"/>
        </w:tabs>
        <w:spacing w:after="0" w:line="240" w:lineRule="auto"/>
        <w:ind w:left="0" w:firstLine="0"/>
        <w:jc w:val="both"/>
        <w:rPr>
          <w:rFonts w:ascii="Arial" w:hAnsi="Arial" w:cs="Arial"/>
          <w:color w:val="000000"/>
          <w:sz w:val="13"/>
          <w:szCs w:val="13"/>
          <w:lang w:val="en-AU"/>
        </w:rPr>
      </w:pPr>
      <w:r w:rsidRPr="00441CCA">
        <w:rPr>
          <w:rFonts w:ascii="Arial" w:hAnsi="Arial" w:cs="Arial"/>
          <w:color w:val="000000"/>
          <w:sz w:val="13"/>
          <w:szCs w:val="13"/>
          <w:lang w:val="en-AU"/>
        </w:rPr>
        <w:t>The Buyer shall bear all taxes and other public charges that are incurred by the Buyer in connection with our deliveries and services.</w:t>
      </w:r>
    </w:p>
    <w:p w14:paraId="208F8C6B" w14:textId="234D8674" w:rsidR="0015553C" w:rsidRPr="00441CCA" w:rsidRDefault="0015553C" w:rsidP="00717525">
      <w:pPr>
        <w:pStyle w:val="Listenabsatz"/>
        <w:numPr>
          <w:ilvl w:val="1"/>
          <w:numId w:val="2"/>
        </w:numPr>
        <w:tabs>
          <w:tab w:val="left" w:pos="284"/>
        </w:tabs>
        <w:spacing w:after="0" w:line="240" w:lineRule="auto"/>
        <w:ind w:left="0" w:firstLine="0"/>
        <w:jc w:val="both"/>
        <w:rPr>
          <w:rFonts w:ascii="Arial" w:hAnsi="Arial" w:cs="Arial"/>
          <w:color w:val="000000"/>
          <w:sz w:val="13"/>
          <w:szCs w:val="13"/>
          <w:lang w:val="en-AU"/>
        </w:rPr>
      </w:pPr>
      <w:r w:rsidRPr="00441CCA">
        <w:rPr>
          <w:rFonts w:ascii="Arial" w:hAnsi="Arial" w:cs="Arial"/>
          <w:color w:val="000000"/>
          <w:sz w:val="13"/>
          <w:szCs w:val="13"/>
          <w:lang w:val="en-AU"/>
        </w:rPr>
        <w:t xml:space="preserve">The Buyer shall inform us in a timely manner if he intends to levy withholding taxes. In this </w:t>
      </w:r>
      <w:r w:rsidR="00561079" w:rsidRPr="00441CCA">
        <w:rPr>
          <w:rFonts w:ascii="Arial" w:hAnsi="Arial" w:cs="Arial"/>
          <w:color w:val="000000"/>
          <w:sz w:val="13"/>
          <w:szCs w:val="13"/>
          <w:lang w:val="en-AU"/>
        </w:rPr>
        <w:t>case</w:t>
      </w:r>
      <w:r w:rsidRPr="00441CCA">
        <w:rPr>
          <w:rFonts w:ascii="Arial" w:hAnsi="Arial" w:cs="Arial"/>
          <w:color w:val="000000"/>
          <w:sz w:val="13"/>
          <w:szCs w:val="13"/>
          <w:lang w:val="en-AU"/>
        </w:rPr>
        <w:t xml:space="preserve">, we will send the Buyer a certificate of residence from the registered tax </w:t>
      </w:r>
      <w:proofErr w:type="gramStart"/>
      <w:r w:rsidRPr="00441CCA">
        <w:rPr>
          <w:rFonts w:ascii="Arial" w:hAnsi="Arial" w:cs="Arial"/>
          <w:color w:val="000000"/>
          <w:sz w:val="13"/>
          <w:szCs w:val="13"/>
          <w:lang w:val="en-AU"/>
        </w:rPr>
        <w:t>office</w:t>
      </w:r>
      <w:proofErr w:type="gramEnd"/>
      <w:r w:rsidRPr="00441CCA">
        <w:rPr>
          <w:rFonts w:ascii="Arial" w:hAnsi="Arial" w:cs="Arial"/>
          <w:color w:val="000000"/>
          <w:sz w:val="13"/>
          <w:szCs w:val="13"/>
          <w:lang w:val="en-AU"/>
        </w:rPr>
        <w:t xml:space="preserve"> or any other document required to avoid withholding taxes </w:t>
      </w:r>
      <w:r w:rsidR="000C1701" w:rsidRPr="00441CCA">
        <w:rPr>
          <w:rFonts w:ascii="Arial" w:hAnsi="Arial" w:cs="Arial"/>
          <w:color w:val="000000"/>
          <w:sz w:val="13"/>
          <w:szCs w:val="13"/>
          <w:lang w:val="en-AU"/>
        </w:rPr>
        <w:t>and/or a copy of the notification of registration in the Buyer’s country</w:t>
      </w:r>
      <w:r w:rsidR="00D304C9" w:rsidRPr="00441CCA">
        <w:rPr>
          <w:rFonts w:ascii="Arial" w:hAnsi="Arial" w:cs="Arial"/>
          <w:color w:val="000000"/>
          <w:sz w:val="13"/>
          <w:szCs w:val="13"/>
          <w:lang w:val="en-AU"/>
        </w:rPr>
        <w:t>,</w:t>
      </w:r>
      <w:r w:rsidR="000C1701" w:rsidRPr="00441CCA">
        <w:rPr>
          <w:rFonts w:ascii="Arial" w:hAnsi="Arial" w:cs="Arial"/>
          <w:color w:val="000000"/>
          <w:sz w:val="13"/>
          <w:szCs w:val="13"/>
          <w:lang w:val="en-AU"/>
        </w:rPr>
        <w:t xml:space="preserve"> before the Buyer effects the payment.</w:t>
      </w:r>
      <w:r w:rsidR="00D304C9" w:rsidRPr="00441CCA">
        <w:rPr>
          <w:rFonts w:ascii="Arial" w:hAnsi="Arial" w:cs="Arial"/>
          <w:color w:val="000000"/>
          <w:sz w:val="13"/>
          <w:szCs w:val="13"/>
          <w:lang w:val="en-AU"/>
        </w:rPr>
        <w:t xml:space="preserve"> Further procedure shall be mutually agreed with us. If withholding taxes will be levied, the withholding taxes shall be borne by the Buyer.</w:t>
      </w:r>
    </w:p>
    <w:p w14:paraId="28F5A90C" w14:textId="1F377D60" w:rsidR="000C1701" w:rsidRPr="00441CCA" w:rsidRDefault="000C1701" w:rsidP="00717525">
      <w:pPr>
        <w:pStyle w:val="Listenabsatz"/>
        <w:numPr>
          <w:ilvl w:val="1"/>
          <w:numId w:val="2"/>
        </w:numPr>
        <w:tabs>
          <w:tab w:val="left" w:pos="284"/>
        </w:tabs>
        <w:spacing w:after="0" w:line="240" w:lineRule="auto"/>
        <w:ind w:left="0" w:firstLine="0"/>
        <w:jc w:val="both"/>
        <w:rPr>
          <w:rFonts w:ascii="Arial" w:hAnsi="Arial" w:cs="Arial"/>
          <w:color w:val="000000"/>
          <w:sz w:val="13"/>
          <w:szCs w:val="13"/>
          <w:lang w:val="en-AU"/>
        </w:rPr>
      </w:pPr>
      <w:r w:rsidRPr="00441CCA">
        <w:rPr>
          <w:rFonts w:ascii="Arial" w:hAnsi="Arial" w:cs="Arial"/>
          <w:color w:val="000000"/>
          <w:sz w:val="13"/>
          <w:szCs w:val="13"/>
          <w:lang w:val="en-AU"/>
        </w:rPr>
        <w:t xml:space="preserve">The Buyer shall be liable for all taxes and charges that arise from incorrect </w:t>
      </w:r>
      <w:r w:rsidR="005E5D3E" w:rsidRPr="00441CCA">
        <w:rPr>
          <w:rFonts w:ascii="Arial" w:hAnsi="Arial" w:cs="Arial"/>
          <w:color w:val="000000"/>
          <w:sz w:val="13"/>
          <w:szCs w:val="13"/>
          <w:lang w:val="en-AU"/>
        </w:rPr>
        <w:t xml:space="preserve">or incomplete </w:t>
      </w:r>
      <w:r w:rsidRPr="00441CCA">
        <w:rPr>
          <w:rFonts w:ascii="Arial" w:hAnsi="Arial" w:cs="Arial"/>
          <w:color w:val="000000"/>
          <w:sz w:val="13"/>
          <w:szCs w:val="13"/>
          <w:lang w:val="en-AU"/>
        </w:rPr>
        <w:t>information on part of the Buyer.</w:t>
      </w:r>
    </w:p>
    <w:p w14:paraId="702E724B" w14:textId="702BCD0E" w:rsidR="000C1701" w:rsidRPr="00441CCA" w:rsidRDefault="00561079" w:rsidP="00717525">
      <w:pPr>
        <w:pStyle w:val="Listenabsatz"/>
        <w:numPr>
          <w:ilvl w:val="1"/>
          <w:numId w:val="2"/>
        </w:numPr>
        <w:tabs>
          <w:tab w:val="left" w:pos="284"/>
        </w:tabs>
        <w:spacing w:after="0" w:line="240" w:lineRule="auto"/>
        <w:ind w:left="0" w:firstLine="0"/>
        <w:jc w:val="both"/>
        <w:rPr>
          <w:rFonts w:ascii="Arial" w:hAnsi="Arial" w:cs="Arial"/>
          <w:color w:val="000000"/>
          <w:sz w:val="13"/>
          <w:szCs w:val="13"/>
          <w:lang w:val="en-AU"/>
        </w:rPr>
      </w:pPr>
      <w:r w:rsidRPr="00441CCA">
        <w:rPr>
          <w:rFonts w:ascii="Arial" w:hAnsi="Arial" w:cs="Arial"/>
          <w:color w:val="000000"/>
          <w:sz w:val="13"/>
          <w:szCs w:val="13"/>
          <w:lang w:val="en-AU"/>
        </w:rPr>
        <w:t>In the event of collection by the Buyer or his agents (especially in the case of delivery ex works or free carrier), the Buyer assures that he has not resold the contractual deliveries to a third party. Should the Buyer’s responsibility for transport pass to a third party in the event of a resale, we shall be informed immediately. In this case</w:t>
      </w:r>
      <w:r w:rsidR="00D304C9" w:rsidRPr="00441CCA">
        <w:rPr>
          <w:rFonts w:ascii="Arial" w:hAnsi="Arial" w:cs="Arial"/>
          <w:color w:val="000000"/>
          <w:sz w:val="13"/>
          <w:szCs w:val="13"/>
          <w:lang w:val="en-AU"/>
        </w:rPr>
        <w:t>,</w:t>
      </w:r>
      <w:r w:rsidRPr="00441CCA">
        <w:rPr>
          <w:rFonts w:ascii="Arial" w:hAnsi="Arial" w:cs="Arial"/>
          <w:color w:val="000000"/>
          <w:sz w:val="13"/>
          <w:szCs w:val="13"/>
          <w:lang w:val="en-AU"/>
        </w:rPr>
        <w:t xml:space="preserve"> the Buyer shall indemnify and hold us harmless </w:t>
      </w:r>
      <w:proofErr w:type="gramStart"/>
      <w:r w:rsidRPr="00441CCA">
        <w:rPr>
          <w:rFonts w:ascii="Arial" w:hAnsi="Arial" w:cs="Arial"/>
          <w:color w:val="000000"/>
          <w:sz w:val="13"/>
          <w:szCs w:val="13"/>
          <w:lang w:val="en-AU"/>
        </w:rPr>
        <w:t>with regard to</w:t>
      </w:r>
      <w:proofErr w:type="gramEnd"/>
      <w:r w:rsidRPr="00441CCA">
        <w:rPr>
          <w:rFonts w:ascii="Arial" w:hAnsi="Arial" w:cs="Arial"/>
          <w:color w:val="000000"/>
          <w:sz w:val="13"/>
          <w:szCs w:val="13"/>
          <w:lang w:val="en-AU"/>
        </w:rPr>
        <w:t xml:space="preserve"> all tax disadvantages.</w:t>
      </w:r>
    </w:p>
    <w:p w14:paraId="422DE97E" w14:textId="25AD952F" w:rsidR="00561079" w:rsidRPr="00441CCA" w:rsidRDefault="00561079" w:rsidP="00717525">
      <w:pPr>
        <w:pStyle w:val="Listenabsatz"/>
        <w:numPr>
          <w:ilvl w:val="1"/>
          <w:numId w:val="2"/>
        </w:numPr>
        <w:tabs>
          <w:tab w:val="left" w:pos="284"/>
        </w:tabs>
        <w:spacing w:after="0" w:line="240" w:lineRule="auto"/>
        <w:ind w:left="0" w:firstLine="0"/>
        <w:jc w:val="both"/>
        <w:rPr>
          <w:rFonts w:ascii="Arial" w:hAnsi="Arial" w:cs="Arial"/>
          <w:color w:val="000000"/>
          <w:sz w:val="13"/>
          <w:szCs w:val="13"/>
          <w:lang w:val="en-AU"/>
        </w:rPr>
      </w:pPr>
      <w:r w:rsidRPr="00441CCA">
        <w:rPr>
          <w:rFonts w:ascii="Arial" w:hAnsi="Arial" w:cs="Arial"/>
          <w:color w:val="000000"/>
          <w:sz w:val="13"/>
          <w:szCs w:val="13"/>
          <w:lang w:val="en-AU"/>
        </w:rPr>
        <w:t xml:space="preserve">Invoicing by means of a credit note procedure </w:t>
      </w:r>
      <w:proofErr w:type="gramStart"/>
      <w:r w:rsidRPr="00441CCA">
        <w:rPr>
          <w:rFonts w:ascii="Arial" w:hAnsi="Arial" w:cs="Arial"/>
          <w:color w:val="000000"/>
          <w:sz w:val="13"/>
          <w:szCs w:val="13"/>
          <w:lang w:val="en-AU"/>
        </w:rPr>
        <w:t>has to</w:t>
      </w:r>
      <w:proofErr w:type="gramEnd"/>
      <w:r w:rsidRPr="00441CCA">
        <w:rPr>
          <w:rFonts w:ascii="Arial" w:hAnsi="Arial" w:cs="Arial"/>
          <w:color w:val="000000"/>
          <w:sz w:val="13"/>
          <w:szCs w:val="13"/>
          <w:lang w:val="en-AU"/>
        </w:rPr>
        <w:t xml:space="preserve"> be contractually agreed separately. In the case of billing using the credit note procedure, the author of the credit note shall calculate and state the </w:t>
      </w:r>
      <w:r w:rsidR="00D304C9" w:rsidRPr="00441CCA">
        <w:rPr>
          <w:rFonts w:ascii="Arial" w:hAnsi="Arial" w:cs="Arial"/>
          <w:color w:val="000000"/>
          <w:sz w:val="13"/>
          <w:szCs w:val="13"/>
          <w:lang w:val="en-AU"/>
        </w:rPr>
        <w:t>VAT</w:t>
      </w:r>
      <w:r w:rsidRPr="00441CCA">
        <w:rPr>
          <w:rFonts w:ascii="Arial" w:hAnsi="Arial" w:cs="Arial"/>
          <w:color w:val="000000"/>
          <w:sz w:val="13"/>
          <w:szCs w:val="13"/>
          <w:lang w:val="en-AU"/>
        </w:rPr>
        <w:t xml:space="preserve"> and other taxes in compliance with applicable law.</w:t>
      </w:r>
    </w:p>
    <w:p w14:paraId="0C8137A0" w14:textId="16499036" w:rsidR="00561079" w:rsidRPr="00441CCA" w:rsidRDefault="00561079" w:rsidP="00717525">
      <w:pPr>
        <w:pStyle w:val="Listenabsatz"/>
        <w:numPr>
          <w:ilvl w:val="1"/>
          <w:numId w:val="2"/>
        </w:numPr>
        <w:tabs>
          <w:tab w:val="left" w:pos="284"/>
        </w:tabs>
        <w:spacing w:after="0" w:line="240" w:lineRule="auto"/>
        <w:ind w:left="0" w:firstLine="0"/>
        <w:jc w:val="both"/>
        <w:rPr>
          <w:rFonts w:ascii="Arial" w:hAnsi="Arial" w:cs="Arial"/>
          <w:color w:val="000000"/>
          <w:sz w:val="13"/>
          <w:szCs w:val="13"/>
          <w:lang w:val="en-AU"/>
        </w:rPr>
      </w:pPr>
      <w:r w:rsidRPr="00441CCA">
        <w:rPr>
          <w:rFonts w:ascii="Arial" w:hAnsi="Arial" w:cs="Arial"/>
          <w:color w:val="000000"/>
          <w:sz w:val="13"/>
          <w:szCs w:val="13"/>
          <w:lang w:val="en-AU"/>
        </w:rPr>
        <w:t>In case of electronic invoicing, no additional paper invoice will be sent to the Buyer.</w:t>
      </w:r>
    </w:p>
    <w:p w14:paraId="75E08D6B" w14:textId="44BEAB01" w:rsidR="001D1AA0" w:rsidRPr="00441CCA" w:rsidRDefault="00C835F2" w:rsidP="00717525">
      <w:pPr>
        <w:pStyle w:val="Listenabsatz"/>
        <w:numPr>
          <w:ilvl w:val="1"/>
          <w:numId w:val="2"/>
        </w:numPr>
        <w:tabs>
          <w:tab w:val="left" w:pos="284"/>
        </w:tabs>
        <w:spacing w:after="0" w:line="240" w:lineRule="auto"/>
        <w:ind w:left="0" w:firstLine="0"/>
        <w:jc w:val="both"/>
        <w:rPr>
          <w:rFonts w:ascii="Arial" w:hAnsi="Arial" w:cs="Arial"/>
          <w:color w:val="000000"/>
          <w:sz w:val="13"/>
          <w:szCs w:val="13"/>
          <w:lang w:val="en-AU"/>
        </w:rPr>
      </w:pPr>
      <w:r w:rsidRPr="00441CCA">
        <w:rPr>
          <w:rFonts w:ascii="Arial" w:hAnsi="Arial" w:cs="Arial"/>
          <w:color w:val="000000"/>
          <w:sz w:val="13"/>
          <w:szCs w:val="13"/>
          <w:lang w:val="en-AU"/>
        </w:rPr>
        <w:t xml:space="preserve">We shall be entitled to </w:t>
      </w:r>
      <w:proofErr w:type="gramStart"/>
      <w:r w:rsidRPr="00441CCA">
        <w:rPr>
          <w:rFonts w:ascii="Arial" w:hAnsi="Arial" w:cs="Arial"/>
          <w:color w:val="000000"/>
          <w:sz w:val="13"/>
          <w:szCs w:val="13"/>
          <w:lang w:val="en-AU"/>
        </w:rPr>
        <w:t>effect</w:t>
      </w:r>
      <w:proofErr w:type="gramEnd"/>
      <w:r w:rsidRPr="00441CCA">
        <w:rPr>
          <w:rFonts w:ascii="Arial" w:hAnsi="Arial" w:cs="Arial"/>
          <w:color w:val="000000"/>
          <w:sz w:val="13"/>
          <w:szCs w:val="13"/>
          <w:lang w:val="en-AU"/>
        </w:rPr>
        <w:t xml:space="preserve"> a reasonable price increase if, after the submission of a quotation, changes have occurred with raw material or auxiliary material prices, </w:t>
      </w:r>
      <w:r w:rsidR="001049BD" w:rsidRPr="00441CCA">
        <w:rPr>
          <w:rFonts w:ascii="Arial" w:hAnsi="Arial" w:cs="Arial"/>
          <w:color w:val="000000"/>
          <w:sz w:val="13"/>
          <w:szCs w:val="13"/>
          <w:lang w:val="en-AU"/>
        </w:rPr>
        <w:t xml:space="preserve">energy prices, </w:t>
      </w:r>
      <w:r w:rsidRPr="00441CCA">
        <w:rPr>
          <w:rFonts w:ascii="Arial" w:hAnsi="Arial" w:cs="Arial"/>
          <w:color w:val="000000"/>
          <w:sz w:val="13"/>
          <w:szCs w:val="13"/>
          <w:lang w:val="en-AU"/>
        </w:rPr>
        <w:t>wages, salaries, freight, public duties or other external costs.</w:t>
      </w:r>
      <w:r w:rsidR="00C50E72" w:rsidRPr="00441CCA">
        <w:rPr>
          <w:rFonts w:ascii="Arial" w:hAnsi="Arial" w:cs="Arial"/>
          <w:color w:val="000000"/>
          <w:sz w:val="13"/>
          <w:szCs w:val="13"/>
          <w:lang w:val="en-AU"/>
        </w:rPr>
        <w:t xml:space="preserve"> </w:t>
      </w:r>
    </w:p>
    <w:p w14:paraId="4B0953DB" w14:textId="514C7D66" w:rsidR="00C835F2" w:rsidRPr="00441CCA" w:rsidRDefault="00C835F2" w:rsidP="00717525">
      <w:pPr>
        <w:pStyle w:val="Listenabsatz"/>
        <w:numPr>
          <w:ilvl w:val="1"/>
          <w:numId w:val="2"/>
        </w:numPr>
        <w:tabs>
          <w:tab w:val="left" w:pos="284"/>
        </w:tabs>
        <w:spacing w:after="0" w:line="240" w:lineRule="auto"/>
        <w:ind w:left="0" w:firstLine="0"/>
        <w:jc w:val="both"/>
        <w:rPr>
          <w:rFonts w:ascii="Arial" w:hAnsi="Arial" w:cs="Arial"/>
          <w:color w:val="000000"/>
          <w:sz w:val="13"/>
          <w:szCs w:val="13"/>
          <w:lang w:val="en-AU"/>
        </w:rPr>
      </w:pPr>
      <w:r w:rsidRPr="00441CCA">
        <w:rPr>
          <w:rFonts w:ascii="Arial" w:hAnsi="Arial" w:cs="Arial"/>
          <w:color w:val="000000"/>
          <w:sz w:val="13"/>
          <w:szCs w:val="13"/>
          <w:lang w:val="en-AU"/>
        </w:rPr>
        <w:t xml:space="preserve">By participating in the tool costs or taking over the tool costs, the </w:t>
      </w:r>
      <w:r w:rsidR="00AB67D0" w:rsidRPr="00441CCA">
        <w:rPr>
          <w:rFonts w:ascii="Arial" w:hAnsi="Arial" w:cs="Arial"/>
          <w:color w:val="000000"/>
          <w:sz w:val="13"/>
          <w:szCs w:val="13"/>
          <w:lang w:val="en-AU"/>
        </w:rPr>
        <w:t>Buyer</w:t>
      </w:r>
      <w:r w:rsidRPr="00441CCA">
        <w:rPr>
          <w:rFonts w:ascii="Arial" w:hAnsi="Arial" w:cs="Arial"/>
          <w:color w:val="000000"/>
          <w:sz w:val="13"/>
          <w:szCs w:val="13"/>
          <w:lang w:val="en-AU"/>
        </w:rPr>
        <w:t xml:space="preserve"> shall not acquire a right to the tools. The tools shall remain our property. Cash discounts, </w:t>
      </w:r>
      <w:proofErr w:type="gramStart"/>
      <w:r w:rsidRPr="00441CCA">
        <w:rPr>
          <w:rFonts w:ascii="Arial" w:hAnsi="Arial" w:cs="Arial"/>
          <w:color w:val="000000"/>
          <w:sz w:val="13"/>
          <w:szCs w:val="13"/>
          <w:lang w:val="en-AU"/>
        </w:rPr>
        <w:t>discounts</w:t>
      </w:r>
      <w:proofErr w:type="gramEnd"/>
      <w:r w:rsidRPr="00441CCA">
        <w:rPr>
          <w:rFonts w:ascii="Arial" w:hAnsi="Arial" w:cs="Arial"/>
          <w:color w:val="000000"/>
          <w:sz w:val="13"/>
          <w:szCs w:val="13"/>
          <w:lang w:val="en-AU"/>
        </w:rPr>
        <w:t xml:space="preserve"> </w:t>
      </w:r>
      <w:r w:rsidR="001049BD" w:rsidRPr="00441CCA">
        <w:rPr>
          <w:rFonts w:ascii="Arial" w:hAnsi="Arial" w:cs="Arial"/>
          <w:color w:val="000000"/>
          <w:sz w:val="13"/>
          <w:szCs w:val="13"/>
          <w:lang w:val="en-AU"/>
        </w:rPr>
        <w:t xml:space="preserve">and </w:t>
      </w:r>
      <w:r w:rsidRPr="00441CCA">
        <w:rPr>
          <w:rFonts w:ascii="Arial" w:hAnsi="Arial" w:cs="Arial"/>
          <w:color w:val="000000"/>
          <w:sz w:val="13"/>
          <w:szCs w:val="13"/>
          <w:lang w:val="en-AU"/>
        </w:rPr>
        <w:t xml:space="preserve">payment terms with </w:t>
      </w:r>
      <w:r w:rsidR="00FB2706" w:rsidRPr="00441CCA">
        <w:rPr>
          <w:rFonts w:ascii="Arial" w:hAnsi="Arial" w:cs="Arial"/>
          <w:color w:val="000000"/>
          <w:sz w:val="13"/>
          <w:szCs w:val="13"/>
          <w:lang w:val="en-AU"/>
        </w:rPr>
        <w:t>regard</w:t>
      </w:r>
      <w:r w:rsidRPr="00441CCA">
        <w:rPr>
          <w:rFonts w:ascii="Arial" w:hAnsi="Arial" w:cs="Arial"/>
          <w:color w:val="000000"/>
          <w:sz w:val="13"/>
          <w:szCs w:val="13"/>
          <w:lang w:val="en-AU"/>
        </w:rPr>
        <w:t xml:space="preserve"> to the tools shall require a specific agreement. We shall be entitled to dispose of the tools three years after the last delivery.</w:t>
      </w:r>
    </w:p>
    <w:p w14:paraId="3FE2CF53" w14:textId="77777777" w:rsidR="005716E0" w:rsidRPr="00441CCA" w:rsidRDefault="005716E0" w:rsidP="00717525">
      <w:pPr>
        <w:pStyle w:val="Listenabsatz"/>
        <w:tabs>
          <w:tab w:val="left" w:pos="284"/>
        </w:tabs>
        <w:spacing w:after="0" w:line="240" w:lineRule="auto"/>
        <w:ind w:left="0" w:right="-283"/>
        <w:jc w:val="both"/>
        <w:rPr>
          <w:rFonts w:ascii="Arial" w:hAnsi="Arial" w:cs="Arial"/>
          <w:color w:val="000000"/>
          <w:sz w:val="13"/>
          <w:szCs w:val="13"/>
          <w:lang w:val="en-GB"/>
        </w:rPr>
      </w:pPr>
    </w:p>
    <w:p w14:paraId="7B388A07" w14:textId="32D04532" w:rsidR="00D45C48" w:rsidRPr="00441CCA" w:rsidRDefault="00C835F2" w:rsidP="000E6CA4">
      <w:pPr>
        <w:pStyle w:val="Listenabsatz"/>
        <w:numPr>
          <w:ilvl w:val="0"/>
          <w:numId w:val="2"/>
        </w:numPr>
        <w:tabs>
          <w:tab w:val="left" w:pos="142"/>
        </w:tabs>
        <w:spacing w:after="0" w:line="240" w:lineRule="auto"/>
        <w:ind w:left="0" w:right="-1" w:firstLine="0"/>
        <w:jc w:val="both"/>
        <w:rPr>
          <w:rFonts w:ascii="Arial" w:hAnsi="Arial" w:cs="Arial"/>
          <w:b/>
          <w:bCs/>
          <w:color w:val="000000"/>
          <w:sz w:val="13"/>
          <w:szCs w:val="13"/>
          <w:lang w:val="en-GB"/>
        </w:rPr>
      </w:pPr>
      <w:r w:rsidRPr="00441CCA">
        <w:rPr>
          <w:rFonts w:ascii="Arial" w:hAnsi="Arial" w:cs="Arial"/>
          <w:b/>
          <w:bCs/>
          <w:color w:val="000000"/>
          <w:sz w:val="13"/>
          <w:szCs w:val="13"/>
          <w:lang w:val="en-GB"/>
        </w:rPr>
        <w:t xml:space="preserve">Delivery </w:t>
      </w:r>
      <w:r w:rsidR="006405DC" w:rsidRPr="00441CCA">
        <w:rPr>
          <w:rFonts w:ascii="Arial" w:hAnsi="Arial" w:cs="Arial"/>
          <w:b/>
          <w:bCs/>
          <w:color w:val="000000"/>
          <w:sz w:val="13"/>
          <w:szCs w:val="13"/>
          <w:lang w:val="en-GB"/>
        </w:rPr>
        <w:t>&amp;</w:t>
      </w:r>
      <w:r w:rsidRPr="00441CCA">
        <w:rPr>
          <w:rFonts w:ascii="Arial" w:hAnsi="Arial" w:cs="Arial"/>
          <w:b/>
          <w:bCs/>
          <w:color w:val="000000"/>
          <w:sz w:val="13"/>
          <w:szCs w:val="13"/>
          <w:lang w:val="en-GB"/>
        </w:rPr>
        <w:t xml:space="preserve"> Delivery Term</w:t>
      </w:r>
    </w:p>
    <w:p w14:paraId="74D42F47" w14:textId="35A49581" w:rsidR="00D45C48"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Our deliveries are subject to timely </w:t>
      </w:r>
      <w:r w:rsidR="001049BD" w:rsidRPr="00441CCA">
        <w:rPr>
          <w:rFonts w:ascii="Arial" w:hAnsi="Arial" w:cs="Arial"/>
          <w:color w:val="000000"/>
          <w:sz w:val="13"/>
          <w:szCs w:val="13"/>
          <w:lang w:val="en-GB"/>
        </w:rPr>
        <w:t xml:space="preserve">and </w:t>
      </w:r>
      <w:r w:rsidR="006D660D" w:rsidRPr="00441CCA">
        <w:rPr>
          <w:rFonts w:ascii="Arial" w:hAnsi="Arial" w:cs="Arial"/>
          <w:color w:val="000000"/>
          <w:sz w:val="13"/>
          <w:szCs w:val="13"/>
          <w:lang w:val="en-GB"/>
        </w:rPr>
        <w:t xml:space="preserve">correct </w:t>
      </w:r>
      <w:r w:rsidRPr="00441CCA">
        <w:rPr>
          <w:rFonts w:ascii="Arial" w:hAnsi="Arial" w:cs="Arial"/>
          <w:color w:val="000000"/>
          <w:sz w:val="13"/>
          <w:szCs w:val="13"/>
          <w:lang w:val="en-GB"/>
        </w:rPr>
        <w:t>deliveries of our pre-suppliers.</w:t>
      </w:r>
    </w:p>
    <w:p w14:paraId="63CEEE6B" w14:textId="77777777" w:rsidR="00D45C48"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Indications as to delivery times are approximate. The delivery time starts with the day of acceptance of the order by us, </w:t>
      </w:r>
      <w:r w:rsidR="006D660D" w:rsidRPr="00441CCA">
        <w:rPr>
          <w:rFonts w:ascii="Arial" w:hAnsi="Arial" w:cs="Arial"/>
          <w:color w:val="000000"/>
          <w:sz w:val="13"/>
          <w:szCs w:val="13"/>
          <w:lang w:val="en-GB"/>
        </w:rPr>
        <w:t>but</w:t>
      </w:r>
      <w:r w:rsidRPr="00441CCA">
        <w:rPr>
          <w:rFonts w:ascii="Arial" w:hAnsi="Arial" w:cs="Arial"/>
          <w:color w:val="000000"/>
          <w:sz w:val="13"/>
          <w:szCs w:val="13"/>
          <w:lang w:val="en-GB"/>
        </w:rPr>
        <w:t xml:space="preserve">, not prior to the complete clarification of all details of realization. If the Buyer </w:t>
      </w:r>
      <w:proofErr w:type="gramStart"/>
      <w:r w:rsidRPr="00441CCA">
        <w:rPr>
          <w:rFonts w:ascii="Arial" w:hAnsi="Arial" w:cs="Arial"/>
          <w:color w:val="000000"/>
          <w:sz w:val="13"/>
          <w:szCs w:val="13"/>
          <w:lang w:val="en-GB"/>
        </w:rPr>
        <w:t>has to</w:t>
      </w:r>
      <w:proofErr w:type="gramEnd"/>
      <w:r w:rsidRPr="00441CCA">
        <w:rPr>
          <w:rFonts w:ascii="Arial" w:hAnsi="Arial" w:cs="Arial"/>
          <w:color w:val="000000"/>
          <w:sz w:val="13"/>
          <w:szCs w:val="13"/>
          <w:lang w:val="en-GB"/>
        </w:rPr>
        <w:t xml:space="preserve"> procure documents, data, approvals, releases</w:t>
      </w:r>
      <w:r w:rsidR="001F054D" w:rsidRPr="00441CCA">
        <w:rPr>
          <w:rFonts w:ascii="Arial" w:hAnsi="Arial" w:cs="Arial"/>
          <w:color w:val="000000"/>
          <w:sz w:val="13"/>
          <w:szCs w:val="13"/>
          <w:lang w:val="en-GB"/>
        </w:rPr>
        <w:t>,</w:t>
      </w:r>
      <w:r w:rsidRPr="00441CCA">
        <w:rPr>
          <w:rFonts w:ascii="Arial" w:hAnsi="Arial" w:cs="Arial"/>
          <w:color w:val="000000"/>
          <w:sz w:val="13"/>
          <w:szCs w:val="13"/>
          <w:lang w:val="en-GB"/>
        </w:rPr>
        <w:t xml:space="preserve"> etc. or to effect a down-payment, the delivery term shall not start prior to the fulfilment of these obligations. </w:t>
      </w:r>
      <w:r w:rsidR="00C50E72" w:rsidRPr="00441CCA">
        <w:rPr>
          <w:rFonts w:ascii="Arial" w:hAnsi="Arial" w:cs="Arial"/>
          <w:color w:val="000000"/>
          <w:sz w:val="13"/>
          <w:szCs w:val="13"/>
          <w:lang w:val="en-GB"/>
        </w:rPr>
        <w:t xml:space="preserve"> </w:t>
      </w:r>
    </w:p>
    <w:p w14:paraId="76830BB4" w14:textId="77777777" w:rsidR="00D45C48"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Necessary export documents shall be procured by the Buyer.</w:t>
      </w:r>
      <w:r w:rsidR="00C50E72" w:rsidRPr="00441CCA">
        <w:rPr>
          <w:rFonts w:ascii="Arial" w:hAnsi="Arial" w:cs="Arial"/>
          <w:color w:val="000000"/>
          <w:sz w:val="13"/>
          <w:szCs w:val="13"/>
          <w:lang w:val="en-GB"/>
        </w:rPr>
        <w:t xml:space="preserve"> </w:t>
      </w:r>
    </w:p>
    <w:p w14:paraId="68BB8FB9" w14:textId="10D9A11D" w:rsidR="00D45C48"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The dispatch or handover in </w:t>
      </w:r>
      <w:r w:rsidR="004724B2" w:rsidRPr="00441CCA">
        <w:rPr>
          <w:rFonts w:ascii="Arial" w:hAnsi="Arial" w:cs="Arial"/>
          <w:color w:val="000000"/>
          <w:sz w:val="13"/>
          <w:szCs w:val="13"/>
          <w:lang w:val="en-GB"/>
        </w:rPr>
        <w:t xml:space="preserve">our </w:t>
      </w:r>
      <w:r w:rsidRPr="00441CCA">
        <w:rPr>
          <w:rFonts w:ascii="Arial" w:hAnsi="Arial" w:cs="Arial"/>
          <w:color w:val="000000"/>
          <w:sz w:val="13"/>
          <w:szCs w:val="13"/>
          <w:lang w:val="en-GB"/>
        </w:rPr>
        <w:t xml:space="preserve">works and/or warehouse shall be decisive for the compliance with the delivery terms </w:t>
      </w:r>
      <w:r w:rsidR="004724B2" w:rsidRPr="00441CCA">
        <w:rPr>
          <w:rFonts w:ascii="Arial" w:hAnsi="Arial" w:cs="Arial"/>
          <w:color w:val="000000"/>
          <w:sz w:val="13"/>
          <w:szCs w:val="13"/>
          <w:lang w:val="en-GB"/>
        </w:rPr>
        <w:t xml:space="preserve">and </w:t>
      </w:r>
      <w:r w:rsidRPr="00441CCA">
        <w:rPr>
          <w:rFonts w:ascii="Arial" w:hAnsi="Arial" w:cs="Arial"/>
          <w:color w:val="000000"/>
          <w:sz w:val="13"/>
          <w:szCs w:val="13"/>
          <w:lang w:val="en-GB"/>
        </w:rPr>
        <w:t xml:space="preserve">dates. They </w:t>
      </w:r>
      <w:proofErr w:type="gramStart"/>
      <w:r w:rsidRPr="00441CCA">
        <w:rPr>
          <w:rFonts w:ascii="Arial" w:hAnsi="Arial" w:cs="Arial"/>
          <w:color w:val="000000"/>
          <w:sz w:val="13"/>
          <w:szCs w:val="13"/>
          <w:lang w:val="en-GB"/>
        </w:rPr>
        <w:t>are considered to be</w:t>
      </w:r>
      <w:proofErr w:type="gramEnd"/>
      <w:r w:rsidRPr="00441CCA">
        <w:rPr>
          <w:rFonts w:ascii="Arial" w:hAnsi="Arial" w:cs="Arial"/>
          <w:color w:val="000000"/>
          <w:sz w:val="13"/>
          <w:szCs w:val="13"/>
          <w:lang w:val="en-GB"/>
        </w:rPr>
        <w:t xml:space="preserve"> observed with the notice of readiness for dispatch if the goods cannot be dispatched timely for reasons that are not our fault.</w:t>
      </w:r>
      <w:r w:rsidR="00C50E72" w:rsidRPr="00441CCA">
        <w:rPr>
          <w:rFonts w:ascii="Arial" w:hAnsi="Arial" w:cs="Arial"/>
          <w:color w:val="000000"/>
          <w:sz w:val="13"/>
          <w:szCs w:val="13"/>
          <w:lang w:val="en-GB"/>
        </w:rPr>
        <w:t xml:space="preserve"> </w:t>
      </w:r>
    </w:p>
    <w:p w14:paraId="6953A864" w14:textId="77777777" w:rsidR="00D45C48"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The Buyer shall not be entitled to refuse partial deliveries. According to the type of goods, deviations of weight, number of pieces, met</w:t>
      </w:r>
      <w:r w:rsidR="006D660D" w:rsidRPr="00441CCA">
        <w:rPr>
          <w:rFonts w:ascii="Arial" w:hAnsi="Arial" w:cs="Arial"/>
          <w:color w:val="000000"/>
          <w:sz w:val="13"/>
          <w:szCs w:val="13"/>
          <w:lang w:val="en-GB"/>
        </w:rPr>
        <w:t>re</w:t>
      </w:r>
      <w:r w:rsidRPr="00441CCA">
        <w:rPr>
          <w:rFonts w:ascii="Arial" w:hAnsi="Arial" w:cs="Arial"/>
          <w:color w:val="000000"/>
          <w:sz w:val="13"/>
          <w:szCs w:val="13"/>
          <w:lang w:val="en-GB"/>
        </w:rPr>
        <w:t>s</w:t>
      </w:r>
      <w:r w:rsidR="00677C10" w:rsidRPr="00441CCA">
        <w:rPr>
          <w:rFonts w:ascii="Arial" w:hAnsi="Arial" w:cs="Arial"/>
          <w:color w:val="000000"/>
          <w:sz w:val="13"/>
          <w:szCs w:val="13"/>
          <w:lang w:val="en-GB"/>
        </w:rPr>
        <w:t>,</w:t>
      </w:r>
      <w:r w:rsidRPr="00441CCA">
        <w:rPr>
          <w:rFonts w:ascii="Arial" w:hAnsi="Arial" w:cs="Arial"/>
          <w:color w:val="000000"/>
          <w:sz w:val="13"/>
          <w:szCs w:val="13"/>
          <w:lang w:val="en-GB"/>
        </w:rPr>
        <w:t xml:space="preserve"> etc. up to +/- 10 percent as regards the entire quantity concluded as well as </w:t>
      </w:r>
      <w:r w:rsidR="00D45C48" w:rsidRPr="00441CCA">
        <w:rPr>
          <w:rFonts w:ascii="Arial" w:hAnsi="Arial" w:cs="Arial"/>
          <w:color w:val="000000"/>
          <w:sz w:val="13"/>
          <w:szCs w:val="13"/>
          <w:lang w:val="en-GB"/>
        </w:rPr>
        <w:t xml:space="preserve">regards </w:t>
      </w:r>
      <w:r w:rsidRPr="00441CCA">
        <w:rPr>
          <w:rFonts w:ascii="Arial" w:hAnsi="Arial" w:cs="Arial"/>
          <w:color w:val="000000"/>
          <w:sz w:val="13"/>
          <w:szCs w:val="13"/>
          <w:lang w:val="en-GB"/>
        </w:rPr>
        <w:t xml:space="preserve">partial deliveries are permitted unless our </w:t>
      </w:r>
      <w:r w:rsidR="006D660D" w:rsidRPr="00441CCA">
        <w:rPr>
          <w:rFonts w:ascii="Arial" w:hAnsi="Arial" w:cs="Arial"/>
          <w:color w:val="000000"/>
          <w:sz w:val="13"/>
          <w:szCs w:val="13"/>
          <w:lang w:val="en-GB"/>
        </w:rPr>
        <w:t xml:space="preserve">applicable </w:t>
      </w:r>
      <w:r w:rsidRPr="00441CCA">
        <w:rPr>
          <w:rFonts w:ascii="Arial" w:hAnsi="Arial" w:cs="Arial"/>
          <w:color w:val="000000"/>
          <w:sz w:val="13"/>
          <w:szCs w:val="13"/>
          <w:lang w:val="en-GB"/>
        </w:rPr>
        <w:t>technical conditions of delivery</w:t>
      </w:r>
      <w:r w:rsidR="006D660D" w:rsidRPr="00441CCA">
        <w:rPr>
          <w:rFonts w:ascii="Arial" w:hAnsi="Arial" w:cs="Arial"/>
          <w:color w:val="000000"/>
          <w:sz w:val="13"/>
          <w:szCs w:val="13"/>
          <w:lang w:val="en-GB"/>
        </w:rPr>
        <w:t xml:space="preserve"> stipulate</w:t>
      </w:r>
      <w:r w:rsidRPr="00441CCA">
        <w:rPr>
          <w:rFonts w:ascii="Arial" w:hAnsi="Arial" w:cs="Arial"/>
          <w:color w:val="000000"/>
          <w:sz w:val="13"/>
          <w:szCs w:val="13"/>
          <w:lang w:val="en-GB"/>
        </w:rPr>
        <w:t xml:space="preserve"> otherwise. The quantity units </w:t>
      </w:r>
      <w:r w:rsidR="001A5D8A" w:rsidRPr="00441CCA">
        <w:rPr>
          <w:rFonts w:ascii="Arial" w:hAnsi="Arial" w:cs="Arial"/>
          <w:color w:val="000000"/>
          <w:sz w:val="13"/>
          <w:szCs w:val="13"/>
          <w:lang w:val="en-GB"/>
        </w:rPr>
        <w:t xml:space="preserve">determined by us </w:t>
      </w:r>
      <w:r w:rsidRPr="00441CCA">
        <w:rPr>
          <w:rFonts w:ascii="Arial" w:hAnsi="Arial" w:cs="Arial"/>
          <w:color w:val="000000"/>
          <w:sz w:val="13"/>
          <w:szCs w:val="13"/>
          <w:lang w:val="en-GB"/>
        </w:rPr>
        <w:t>(according to goods</w:t>
      </w:r>
      <w:r w:rsidR="00AB67D0" w:rsidRPr="00441CCA">
        <w:rPr>
          <w:rFonts w:ascii="Arial" w:hAnsi="Arial" w:cs="Arial"/>
          <w:color w:val="000000"/>
          <w:sz w:val="13"/>
          <w:szCs w:val="13"/>
          <w:lang w:val="en-GB"/>
        </w:rPr>
        <w:t>,</w:t>
      </w:r>
      <w:r w:rsidRPr="00441CCA">
        <w:rPr>
          <w:rFonts w:ascii="Arial" w:hAnsi="Arial" w:cs="Arial"/>
          <w:color w:val="000000"/>
          <w:sz w:val="13"/>
          <w:szCs w:val="13"/>
          <w:lang w:val="en-GB"/>
        </w:rPr>
        <w:t xml:space="preserve"> in general weights, in special cases also numbers of pieces, metr</w:t>
      </w:r>
      <w:r w:rsidR="00BE06AA" w:rsidRPr="00441CCA">
        <w:rPr>
          <w:rFonts w:ascii="Arial" w:hAnsi="Arial" w:cs="Arial"/>
          <w:color w:val="000000"/>
          <w:sz w:val="13"/>
          <w:szCs w:val="13"/>
          <w:lang w:val="en-GB"/>
        </w:rPr>
        <w:t>e</w:t>
      </w:r>
      <w:r w:rsidRPr="00441CCA">
        <w:rPr>
          <w:rFonts w:ascii="Arial" w:hAnsi="Arial" w:cs="Arial"/>
          <w:color w:val="000000"/>
          <w:sz w:val="13"/>
          <w:szCs w:val="13"/>
          <w:lang w:val="en-GB"/>
        </w:rPr>
        <w:t>s</w:t>
      </w:r>
      <w:r w:rsidR="00677C10" w:rsidRPr="00441CCA">
        <w:rPr>
          <w:rFonts w:ascii="Arial" w:hAnsi="Arial" w:cs="Arial"/>
          <w:color w:val="000000"/>
          <w:sz w:val="13"/>
          <w:szCs w:val="13"/>
          <w:lang w:val="en-GB"/>
        </w:rPr>
        <w:t>,</w:t>
      </w:r>
      <w:r w:rsidRPr="00441CCA">
        <w:rPr>
          <w:rFonts w:ascii="Arial" w:hAnsi="Arial" w:cs="Arial"/>
          <w:color w:val="000000"/>
          <w:sz w:val="13"/>
          <w:szCs w:val="13"/>
          <w:lang w:val="en-GB"/>
        </w:rPr>
        <w:t xml:space="preserve"> etc.) shall be decisive for the calculation of the invoice value.</w:t>
      </w:r>
      <w:r w:rsidR="00C50E72" w:rsidRPr="00441CCA">
        <w:rPr>
          <w:rFonts w:ascii="Arial" w:hAnsi="Arial" w:cs="Arial"/>
          <w:color w:val="000000"/>
          <w:sz w:val="13"/>
          <w:szCs w:val="13"/>
          <w:lang w:val="en-GB"/>
        </w:rPr>
        <w:t xml:space="preserve"> </w:t>
      </w:r>
    </w:p>
    <w:p w14:paraId="6850F3C0" w14:textId="5B7D45B8" w:rsidR="00D45C48"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Impediments during realization and/or delivery of an order which cannot be eliminated by us or </w:t>
      </w:r>
      <w:r w:rsidR="00BE06AA" w:rsidRPr="00441CCA">
        <w:rPr>
          <w:rFonts w:ascii="Arial" w:hAnsi="Arial" w:cs="Arial"/>
          <w:color w:val="000000"/>
          <w:sz w:val="13"/>
          <w:szCs w:val="13"/>
          <w:lang w:val="en-GB"/>
        </w:rPr>
        <w:t xml:space="preserve">cannot be eliminated </w:t>
      </w:r>
      <w:r w:rsidRPr="00441CCA">
        <w:rPr>
          <w:rFonts w:ascii="Arial" w:hAnsi="Arial" w:cs="Arial"/>
          <w:color w:val="000000"/>
          <w:sz w:val="13"/>
          <w:szCs w:val="13"/>
          <w:lang w:val="en-GB"/>
        </w:rPr>
        <w:t>in an economically reasonable way (e.g. strikes, operational disturbances, lockouts, untimely receipt of pre-material, traffic disturbances</w:t>
      </w:r>
      <w:r w:rsidR="00677C10" w:rsidRPr="00441CCA">
        <w:rPr>
          <w:rFonts w:ascii="Arial" w:hAnsi="Arial" w:cs="Arial"/>
          <w:color w:val="000000"/>
          <w:sz w:val="13"/>
          <w:szCs w:val="13"/>
          <w:lang w:val="en-GB"/>
        </w:rPr>
        <w:t>,</w:t>
      </w:r>
      <w:r w:rsidRPr="00441CCA">
        <w:rPr>
          <w:rFonts w:ascii="Arial" w:hAnsi="Arial" w:cs="Arial"/>
          <w:color w:val="000000"/>
          <w:sz w:val="13"/>
          <w:szCs w:val="13"/>
          <w:lang w:val="en-GB"/>
        </w:rPr>
        <w:t xml:space="preserve"> </w:t>
      </w:r>
      <w:r w:rsidR="00C52AFD" w:rsidRPr="00441CCA">
        <w:rPr>
          <w:rFonts w:ascii="Arial" w:hAnsi="Arial" w:cs="Arial"/>
          <w:color w:val="000000"/>
          <w:sz w:val="13"/>
          <w:szCs w:val="13"/>
          <w:lang w:val="en-GB"/>
        </w:rPr>
        <w:t xml:space="preserve">regional or supra-regional power failures (blackouts), </w:t>
      </w:r>
      <w:proofErr w:type="spellStart"/>
      <w:r w:rsidR="00C52AFD" w:rsidRPr="00441CCA">
        <w:rPr>
          <w:rFonts w:ascii="Arial" w:hAnsi="Arial" w:cs="Arial"/>
          <w:color w:val="000000"/>
          <w:sz w:val="13"/>
          <w:szCs w:val="13"/>
          <w:lang w:val="en-GB"/>
        </w:rPr>
        <w:t>cyber attacks</w:t>
      </w:r>
      <w:proofErr w:type="spellEnd"/>
      <w:r w:rsidR="00C52AFD" w:rsidRPr="00441CCA">
        <w:rPr>
          <w:rFonts w:ascii="Arial" w:hAnsi="Arial" w:cs="Arial"/>
          <w:color w:val="000000"/>
          <w:sz w:val="13"/>
          <w:szCs w:val="13"/>
          <w:lang w:val="en-GB"/>
        </w:rPr>
        <w:t xml:space="preserve">, lack of energy, lack of raw </w:t>
      </w:r>
      <w:r w:rsidR="00C52AFD" w:rsidRPr="00441CCA">
        <w:rPr>
          <w:rFonts w:ascii="Arial" w:hAnsi="Arial" w:cs="Arial"/>
          <w:color w:val="000000"/>
          <w:sz w:val="13"/>
          <w:szCs w:val="13"/>
          <w:lang w:val="en-GB"/>
        </w:rPr>
        <w:t xml:space="preserve">materials </w:t>
      </w:r>
      <w:r w:rsidRPr="00441CCA">
        <w:rPr>
          <w:rFonts w:ascii="Arial" w:hAnsi="Arial" w:cs="Arial"/>
          <w:color w:val="000000"/>
          <w:sz w:val="13"/>
          <w:szCs w:val="13"/>
          <w:lang w:val="en-GB"/>
        </w:rPr>
        <w:t xml:space="preserve">etc.) as well as their effects shall be considered force majeure </w:t>
      </w:r>
      <w:r w:rsidR="00AC44D7" w:rsidRPr="00441CCA">
        <w:rPr>
          <w:rFonts w:ascii="Arial" w:hAnsi="Arial" w:cs="Arial"/>
          <w:color w:val="000000"/>
          <w:sz w:val="13"/>
          <w:szCs w:val="13"/>
          <w:lang w:val="en-GB"/>
        </w:rPr>
        <w:t xml:space="preserve">and </w:t>
      </w:r>
      <w:r w:rsidRPr="00441CCA">
        <w:rPr>
          <w:rFonts w:ascii="Arial" w:hAnsi="Arial" w:cs="Arial"/>
          <w:color w:val="000000"/>
          <w:sz w:val="13"/>
          <w:szCs w:val="13"/>
          <w:lang w:val="en-GB"/>
        </w:rPr>
        <w:t xml:space="preserve">shall release us </w:t>
      </w:r>
      <w:r w:rsidR="00AC44D7" w:rsidRPr="00441CCA">
        <w:rPr>
          <w:rFonts w:ascii="Arial" w:hAnsi="Arial" w:cs="Arial"/>
          <w:color w:val="000000"/>
          <w:sz w:val="13"/>
          <w:szCs w:val="13"/>
          <w:lang w:val="en-GB"/>
        </w:rPr>
        <w:t xml:space="preserve">for the duration and to the extent of their effect </w:t>
      </w:r>
      <w:r w:rsidRPr="00441CCA">
        <w:rPr>
          <w:rFonts w:ascii="Arial" w:hAnsi="Arial" w:cs="Arial"/>
          <w:color w:val="000000"/>
          <w:sz w:val="13"/>
          <w:szCs w:val="13"/>
          <w:lang w:val="en-GB"/>
        </w:rPr>
        <w:t xml:space="preserve">from the obligation of delivery without the Buyer being entitled to damages. We shall be </w:t>
      </w:r>
      <w:r w:rsidR="00AC44D7" w:rsidRPr="00441CCA">
        <w:rPr>
          <w:rFonts w:ascii="Arial" w:hAnsi="Arial" w:cs="Arial"/>
          <w:color w:val="000000"/>
          <w:sz w:val="13"/>
          <w:szCs w:val="13"/>
          <w:lang w:val="en-GB"/>
        </w:rPr>
        <w:t xml:space="preserve">obliged </w:t>
      </w:r>
      <w:r w:rsidRPr="00441CCA">
        <w:rPr>
          <w:rFonts w:ascii="Arial" w:hAnsi="Arial" w:cs="Arial"/>
          <w:color w:val="000000"/>
          <w:sz w:val="13"/>
          <w:szCs w:val="13"/>
          <w:lang w:val="en-GB"/>
        </w:rPr>
        <w:t>to carry out the deliveries ordered after the impediment is eliminated.</w:t>
      </w:r>
      <w:r w:rsidR="00C50E72" w:rsidRPr="00441CCA">
        <w:rPr>
          <w:rFonts w:ascii="Arial" w:hAnsi="Arial" w:cs="Arial"/>
          <w:color w:val="000000"/>
          <w:sz w:val="13"/>
          <w:szCs w:val="13"/>
          <w:lang w:val="en-GB"/>
        </w:rPr>
        <w:t xml:space="preserve"> </w:t>
      </w:r>
    </w:p>
    <w:p w14:paraId="21C8DE63" w14:textId="49BF4DDE" w:rsidR="00C835F2"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eastAsia="de-DE"/>
        </w:rPr>
        <w:t xml:space="preserve">The right to damages due to delay in delivery is </w:t>
      </w:r>
      <w:r w:rsidR="00075CBF" w:rsidRPr="00441CCA">
        <w:rPr>
          <w:rFonts w:ascii="Arial" w:hAnsi="Arial" w:cs="Arial"/>
          <w:color w:val="000000"/>
          <w:sz w:val="13"/>
          <w:szCs w:val="13"/>
          <w:lang w:val="en-GB" w:eastAsia="de-DE"/>
        </w:rPr>
        <w:t xml:space="preserve">also </w:t>
      </w:r>
      <w:r w:rsidRPr="00441CCA">
        <w:rPr>
          <w:rFonts w:ascii="Arial" w:hAnsi="Arial" w:cs="Arial"/>
          <w:color w:val="000000"/>
          <w:sz w:val="13"/>
          <w:szCs w:val="13"/>
          <w:lang w:val="en-GB" w:eastAsia="de-DE"/>
        </w:rPr>
        <w:t xml:space="preserve">excluded in all cases, if the latter has occurred due to damage of the equipment </w:t>
      </w:r>
      <w:r w:rsidR="005F3507" w:rsidRPr="00441CCA">
        <w:rPr>
          <w:rFonts w:ascii="Arial" w:hAnsi="Arial" w:cs="Arial"/>
          <w:color w:val="000000"/>
          <w:sz w:val="13"/>
          <w:szCs w:val="13"/>
          <w:lang w:val="en-GB" w:eastAsia="de-DE"/>
        </w:rPr>
        <w:t xml:space="preserve">and </w:t>
      </w:r>
      <w:r w:rsidRPr="00441CCA">
        <w:rPr>
          <w:rFonts w:ascii="Arial" w:hAnsi="Arial" w:cs="Arial"/>
          <w:color w:val="000000"/>
          <w:sz w:val="13"/>
          <w:szCs w:val="13"/>
          <w:lang w:val="en-GB" w:eastAsia="de-DE"/>
        </w:rPr>
        <w:t>tools used in the production of the material ordered.</w:t>
      </w:r>
    </w:p>
    <w:p w14:paraId="32084792" w14:textId="77777777" w:rsidR="005716E0" w:rsidRPr="00441CCA" w:rsidRDefault="005716E0" w:rsidP="000E6CA4">
      <w:pPr>
        <w:pStyle w:val="Listenabsatz"/>
        <w:tabs>
          <w:tab w:val="left" w:pos="284"/>
        </w:tabs>
        <w:spacing w:after="0" w:line="240" w:lineRule="auto"/>
        <w:ind w:left="0" w:right="-1"/>
        <w:jc w:val="both"/>
        <w:rPr>
          <w:rFonts w:ascii="Arial" w:hAnsi="Arial" w:cs="Arial"/>
          <w:color w:val="000000"/>
          <w:sz w:val="13"/>
          <w:szCs w:val="13"/>
          <w:lang w:val="en-GB"/>
        </w:rPr>
      </w:pPr>
    </w:p>
    <w:p w14:paraId="02AE6A15" w14:textId="17999853" w:rsidR="00963404" w:rsidRPr="00441CCA" w:rsidRDefault="001A5D8A" w:rsidP="000E6CA4">
      <w:pPr>
        <w:pStyle w:val="Listenabsatz"/>
        <w:numPr>
          <w:ilvl w:val="0"/>
          <w:numId w:val="2"/>
        </w:numPr>
        <w:tabs>
          <w:tab w:val="left" w:pos="284"/>
        </w:tabs>
        <w:spacing w:after="0" w:line="240" w:lineRule="auto"/>
        <w:ind w:left="0" w:right="-1" w:firstLine="0"/>
        <w:jc w:val="both"/>
        <w:rPr>
          <w:rFonts w:ascii="Arial" w:hAnsi="Arial" w:cs="Arial"/>
          <w:b/>
          <w:bCs/>
          <w:color w:val="000000"/>
          <w:sz w:val="13"/>
          <w:szCs w:val="13"/>
          <w:lang w:val="en-GB"/>
        </w:rPr>
      </w:pPr>
      <w:r w:rsidRPr="00441CCA">
        <w:rPr>
          <w:rFonts w:ascii="Arial" w:hAnsi="Arial" w:cs="Arial"/>
          <w:b/>
          <w:bCs/>
          <w:color w:val="000000"/>
          <w:sz w:val="13"/>
          <w:szCs w:val="13"/>
          <w:lang w:val="en-GB"/>
        </w:rPr>
        <w:t xml:space="preserve">Qualitative </w:t>
      </w:r>
      <w:r w:rsidR="00C835F2" w:rsidRPr="00441CCA">
        <w:rPr>
          <w:rFonts w:ascii="Arial" w:hAnsi="Arial" w:cs="Arial"/>
          <w:b/>
          <w:bCs/>
          <w:color w:val="000000"/>
          <w:sz w:val="13"/>
          <w:szCs w:val="13"/>
          <w:lang w:val="en-GB"/>
        </w:rPr>
        <w:t>Acceptance</w:t>
      </w:r>
      <w:r w:rsidRPr="00441CCA">
        <w:rPr>
          <w:rFonts w:ascii="Arial" w:hAnsi="Arial" w:cs="Arial"/>
          <w:b/>
          <w:bCs/>
          <w:color w:val="000000"/>
          <w:sz w:val="13"/>
          <w:szCs w:val="13"/>
          <w:lang w:val="en-GB"/>
        </w:rPr>
        <w:t xml:space="preserve"> Test</w:t>
      </w:r>
    </w:p>
    <w:p w14:paraId="4186521A" w14:textId="77777777" w:rsidR="00963404"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Material delivered by us </w:t>
      </w:r>
      <w:r w:rsidR="001A5D8A" w:rsidRPr="00441CCA">
        <w:rPr>
          <w:rFonts w:ascii="Arial" w:hAnsi="Arial" w:cs="Arial"/>
          <w:color w:val="000000"/>
          <w:sz w:val="13"/>
          <w:szCs w:val="13"/>
          <w:lang w:val="en-GB"/>
        </w:rPr>
        <w:t>will</w:t>
      </w:r>
      <w:r w:rsidRPr="00441CCA">
        <w:rPr>
          <w:rFonts w:ascii="Arial" w:hAnsi="Arial" w:cs="Arial"/>
          <w:color w:val="000000"/>
          <w:sz w:val="13"/>
          <w:szCs w:val="13"/>
          <w:lang w:val="en-GB"/>
        </w:rPr>
        <w:t xml:space="preserve"> only </w:t>
      </w:r>
      <w:r w:rsidR="001A5D8A" w:rsidRPr="00441CCA">
        <w:rPr>
          <w:rFonts w:ascii="Arial" w:hAnsi="Arial" w:cs="Arial"/>
          <w:color w:val="000000"/>
          <w:sz w:val="13"/>
          <w:szCs w:val="13"/>
          <w:lang w:val="en-GB"/>
        </w:rPr>
        <w:t xml:space="preserve">be subject to this test </w:t>
      </w:r>
      <w:r w:rsidRPr="00441CCA">
        <w:rPr>
          <w:rFonts w:ascii="Arial" w:hAnsi="Arial" w:cs="Arial"/>
          <w:color w:val="000000"/>
          <w:sz w:val="13"/>
          <w:szCs w:val="13"/>
          <w:lang w:val="en-GB"/>
        </w:rPr>
        <w:t xml:space="preserve">if the corresponding material standards ensure an acceptance or if it was agreed explicitly upon placement of the order. The costs of </w:t>
      </w:r>
      <w:r w:rsidR="00B74460" w:rsidRPr="00441CCA">
        <w:rPr>
          <w:rFonts w:ascii="Arial" w:hAnsi="Arial" w:cs="Arial"/>
          <w:color w:val="000000"/>
          <w:sz w:val="13"/>
          <w:szCs w:val="13"/>
          <w:lang w:val="en-GB"/>
        </w:rPr>
        <w:t xml:space="preserve">the test </w:t>
      </w:r>
      <w:r w:rsidRPr="00441CCA">
        <w:rPr>
          <w:rFonts w:ascii="Arial" w:hAnsi="Arial" w:cs="Arial"/>
          <w:color w:val="000000"/>
          <w:sz w:val="13"/>
          <w:szCs w:val="13"/>
          <w:lang w:val="en-GB"/>
        </w:rPr>
        <w:t>shall be borne by the Buyer.</w:t>
      </w:r>
      <w:r w:rsidR="00C50E72" w:rsidRPr="00441CCA">
        <w:rPr>
          <w:rFonts w:ascii="Arial" w:hAnsi="Arial" w:cs="Arial"/>
          <w:color w:val="000000"/>
          <w:sz w:val="13"/>
          <w:szCs w:val="13"/>
          <w:lang w:val="en-GB"/>
        </w:rPr>
        <w:t xml:space="preserve"> </w:t>
      </w:r>
    </w:p>
    <w:p w14:paraId="35AA5CA9" w14:textId="720B9D18" w:rsidR="00C835F2"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The </w:t>
      </w:r>
      <w:r w:rsidR="001A5D8A" w:rsidRPr="00441CCA">
        <w:rPr>
          <w:rFonts w:ascii="Arial" w:hAnsi="Arial" w:cs="Arial"/>
          <w:color w:val="000000"/>
          <w:sz w:val="13"/>
          <w:szCs w:val="13"/>
          <w:lang w:val="en-GB"/>
        </w:rPr>
        <w:t xml:space="preserve">test </w:t>
      </w:r>
      <w:r w:rsidRPr="00441CCA">
        <w:rPr>
          <w:rFonts w:ascii="Arial" w:hAnsi="Arial" w:cs="Arial"/>
          <w:color w:val="000000"/>
          <w:sz w:val="13"/>
          <w:szCs w:val="13"/>
          <w:lang w:val="en-GB"/>
        </w:rPr>
        <w:t xml:space="preserve">shall be carried out within an adequate </w:t>
      </w:r>
      <w:proofErr w:type="gramStart"/>
      <w:r w:rsidRPr="00441CCA">
        <w:rPr>
          <w:rFonts w:ascii="Arial" w:hAnsi="Arial" w:cs="Arial"/>
          <w:color w:val="000000"/>
          <w:sz w:val="13"/>
          <w:szCs w:val="13"/>
          <w:lang w:val="en-GB"/>
        </w:rPr>
        <w:t>time period</w:t>
      </w:r>
      <w:proofErr w:type="gramEnd"/>
      <w:r w:rsidRPr="00441CCA">
        <w:rPr>
          <w:rFonts w:ascii="Arial" w:hAnsi="Arial" w:cs="Arial"/>
          <w:color w:val="000000"/>
          <w:sz w:val="13"/>
          <w:szCs w:val="13"/>
          <w:lang w:val="en-GB"/>
        </w:rPr>
        <w:t xml:space="preserve">, </w:t>
      </w:r>
      <w:r w:rsidR="00D93B30" w:rsidRPr="00441CCA">
        <w:rPr>
          <w:rFonts w:ascii="Arial" w:hAnsi="Arial" w:cs="Arial"/>
          <w:color w:val="000000"/>
          <w:sz w:val="13"/>
          <w:szCs w:val="13"/>
          <w:lang w:val="en-GB"/>
        </w:rPr>
        <w:t>but</w:t>
      </w:r>
      <w:r w:rsidRPr="00441CCA">
        <w:rPr>
          <w:rFonts w:ascii="Arial" w:hAnsi="Arial" w:cs="Arial"/>
          <w:color w:val="000000"/>
          <w:sz w:val="13"/>
          <w:szCs w:val="13"/>
          <w:lang w:val="en-GB"/>
        </w:rPr>
        <w:t xml:space="preserve"> within two weeks after readiness for delivery</w:t>
      </w:r>
      <w:r w:rsidR="00D93B30" w:rsidRPr="00441CCA">
        <w:rPr>
          <w:rFonts w:ascii="Arial" w:hAnsi="Arial" w:cs="Arial"/>
          <w:color w:val="000000"/>
          <w:sz w:val="13"/>
          <w:szCs w:val="13"/>
          <w:lang w:val="en-GB"/>
        </w:rPr>
        <w:t xml:space="preserve"> was</w:t>
      </w:r>
      <w:r w:rsidRPr="00441CCA">
        <w:rPr>
          <w:rFonts w:ascii="Arial" w:hAnsi="Arial" w:cs="Arial"/>
          <w:color w:val="000000"/>
          <w:sz w:val="13"/>
          <w:szCs w:val="13"/>
          <w:lang w:val="en-GB"/>
        </w:rPr>
        <w:t xml:space="preserve"> reported at the latest. </w:t>
      </w:r>
      <w:proofErr w:type="gramStart"/>
      <w:r w:rsidRPr="00441CCA">
        <w:rPr>
          <w:rFonts w:ascii="Arial" w:hAnsi="Arial" w:cs="Arial"/>
          <w:color w:val="000000"/>
          <w:sz w:val="13"/>
          <w:szCs w:val="13"/>
          <w:lang w:val="en-GB"/>
        </w:rPr>
        <w:t>Otherwise</w:t>
      </w:r>
      <w:proofErr w:type="gramEnd"/>
      <w:r w:rsidRPr="00441CCA">
        <w:rPr>
          <w:rFonts w:ascii="Arial" w:hAnsi="Arial" w:cs="Arial"/>
          <w:color w:val="000000"/>
          <w:sz w:val="13"/>
          <w:szCs w:val="13"/>
          <w:lang w:val="en-GB"/>
        </w:rPr>
        <w:t xml:space="preserve"> the </w:t>
      </w:r>
      <w:r w:rsidR="001A5D8A" w:rsidRPr="00441CCA">
        <w:rPr>
          <w:rFonts w:ascii="Arial" w:hAnsi="Arial" w:cs="Arial"/>
          <w:color w:val="000000"/>
          <w:sz w:val="13"/>
          <w:szCs w:val="13"/>
          <w:lang w:val="en-GB"/>
        </w:rPr>
        <w:t xml:space="preserve">test </w:t>
      </w:r>
      <w:r w:rsidRPr="00441CCA">
        <w:rPr>
          <w:rFonts w:ascii="Arial" w:hAnsi="Arial" w:cs="Arial"/>
          <w:color w:val="000000"/>
          <w:sz w:val="13"/>
          <w:szCs w:val="13"/>
          <w:lang w:val="en-GB"/>
        </w:rPr>
        <w:t xml:space="preserve">shall be deemed to be carried out </w:t>
      </w:r>
      <w:r w:rsidR="00353313" w:rsidRPr="00441CCA">
        <w:rPr>
          <w:rFonts w:ascii="Arial" w:hAnsi="Arial" w:cs="Arial"/>
          <w:color w:val="000000"/>
          <w:sz w:val="13"/>
          <w:szCs w:val="13"/>
          <w:lang w:val="en-GB"/>
        </w:rPr>
        <w:t xml:space="preserve">and </w:t>
      </w:r>
      <w:r w:rsidRPr="00441CCA">
        <w:rPr>
          <w:rFonts w:ascii="Arial" w:hAnsi="Arial" w:cs="Arial"/>
          <w:color w:val="000000"/>
          <w:sz w:val="13"/>
          <w:szCs w:val="13"/>
          <w:lang w:val="en-GB"/>
        </w:rPr>
        <w:t xml:space="preserve">the goods </w:t>
      </w:r>
      <w:r w:rsidR="0083520F" w:rsidRPr="00441CCA">
        <w:rPr>
          <w:rFonts w:ascii="Arial" w:hAnsi="Arial" w:cs="Arial"/>
          <w:color w:val="000000"/>
          <w:sz w:val="13"/>
          <w:szCs w:val="13"/>
          <w:lang w:val="en-GB"/>
        </w:rPr>
        <w:t>to</w:t>
      </w:r>
      <w:r w:rsidRPr="00441CCA">
        <w:rPr>
          <w:rFonts w:ascii="Arial" w:hAnsi="Arial" w:cs="Arial"/>
          <w:color w:val="000000"/>
          <w:sz w:val="13"/>
          <w:szCs w:val="13"/>
          <w:lang w:val="en-GB"/>
        </w:rPr>
        <w:t xml:space="preserve"> be delivered according to agreement. In such a case we shall be entitled to dispatch the material or to store it at the expense </w:t>
      </w:r>
      <w:r w:rsidR="00353313" w:rsidRPr="00441CCA">
        <w:rPr>
          <w:rFonts w:ascii="Arial" w:hAnsi="Arial" w:cs="Arial"/>
          <w:color w:val="000000"/>
          <w:sz w:val="13"/>
          <w:szCs w:val="13"/>
          <w:lang w:val="en-GB"/>
        </w:rPr>
        <w:t xml:space="preserve">and </w:t>
      </w:r>
      <w:r w:rsidRPr="00441CCA">
        <w:rPr>
          <w:rFonts w:ascii="Arial" w:hAnsi="Arial" w:cs="Arial"/>
          <w:color w:val="000000"/>
          <w:sz w:val="13"/>
          <w:szCs w:val="13"/>
          <w:lang w:val="en-GB"/>
        </w:rPr>
        <w:t>risk of the Buyer.</w:t>
      </w:r>
    </w:p>
    <w:p w14:paraId="63B19257" w14:textId="77777777" w:rsidR="005716E0" w:rsidRPr="00441CCA" w:rsidRDefault="005716E0" w:rsidP="000E6CA4">
      <w:pPr>
        <w:pStyle w:val="Listenabsatz"/>
        <w:spacing w:after="0" w:line="240" w:lineRule="auto"/>
        <w:ind w:left="0" w:right="-1"/>
        <w:jc w:val="both"/>
        <w:rPr>
          <w:rFonts w:ascii="Arial" w:hAnsi="Arial" w:cs="Arial"/>
          <w:color w:val="000000"/>
          <w:sz w:val="13"/>
          <w:szCs w:val="13"/>
          <w:lang w:val="en-GB"/>
        </w:rPr>
      </w:pPr>
    </w:p>
    <w:p w14:paraId="2E47F05E" w14:textId="456BD0FE" w:rsidR="00963404" w:rsidRPr="00441CCA" w:rsidRDefault="00C835F2" w:rsidP="000E6CA4">
      <w:pPr>
        <w:pStyle w:val="Listenabsatz"/>
        <w:numPr>
          <w:ilvl w:val="0"/>
          <w:numId w:val="2"/>
        </w:numPr>
        <w:tabs>
          <w:tab w:val="left" w:pos="284"/>
        </w:tabs>
        <w:spacing w:after="0" w:line="240" w:lineRule="auto"/>
        <w:ind w:left="0" w:right="-1" w:firstLine="0"/>
        <w:jc w:val="both"/>
        <w:rPr>
          <w:rFonts w:ascii="Arial" w:hAnsi="Arial" w:cs="Arial"/>
          <w:b/>
          <w:bCs/>
          <w:color w:val="000000"/>
          <w:sz w:val="13"/>
          <w:szCs w:val="13"/>
          <w:lang w:val="en-GB"/>
        </w:rPr>
      </w:pPr>
      <w:r w:rsidRPr="00441CCA">
        <w:rPr>
          <w:rFonts w:ascii="Arial" w:hAnsi="Arial" w:cs="Arial"/>
          <w:b/>
          <w:bCs/>
          <w:color w:val="000000"/>
          <w:sz w:val="13"/>
          <w:szCs w:val="13"/>
          <w:lang w:val="en-GB"/>
        </w:rPr>
        <w:t>Packaging</w:t>
      </w:r>
    </w:p>
    <w:p w14:paraId="7563471D" w14:textId="3939B589" w:rsidR="00C835F2" w:rsidRPr="00441CCA" w:rsidRDefault="00C835F2" w:rsidP="000E6CA4">
      <w:pPr>
        <w:pStyle w:val="Listenabsatz"/>
        <w:tabs>
          <w:tab w:val="left" w:pos="284"/>
          <w:tab w:val="right" w:pos="5322"/>
        </w:tabs>
        <w:spacing w:after="0" w:line="240" w:lineRule="auto"/>
        <w:ind w:left="0" w:right="-1"/>
        <w:jc w:val="both"/>
        <w:rPr>
          <w:rFonts w:ascii="Arial" w:hAnsi="Arial" w:cs="Arial"/>
          <w:color w:val="000000"/>
          <w:sz w:val="13"/>
          <w:szCs w:val="13"/>
          <w:lang w:val="en-GB"/>
        </w:rPr>
      </w:pPr>
      <w:r w:rsidRPr="00441CCA">
        <w:rPr>
          <w:rFonts w:ascii="Arial" w:hAnsi="Arial" w:cs="Arial"/>
          <w:color w:val="000000"/>
          <w:sz w:val="13"/>
          <w:szCs w:val="13"/>
          <w:lang w:val="en-GB"/>
        </w:rPr>
        <w:t xml:space="preserve">If packaging is required in </w:t>
      </w:r>
      <w:r w:rsidR="00353313" w:rsidRPr="00441CCA">
        <w:rPr>
          <w:rFonts w:ascii="Arial" w:hAnsi="Arial" w:cs="Arial"/>
          <w:color w:val="000000"/>
          <w:sz w:val="13"/>
          <w:szCs w:val="13"/>
          <w:lang w:val="en-GB"/>
        </w:rPr>
        <w:t>our</w:t>
      </w:r>
      <w:r w:rsidRPr="00441CCA">
        <w:rPr>
          <w:rFonts w:ascii="Arial" w:hAnsi="Arial" w:cs="Arial"/>
          <w:color w:val="000000"/>
          <w:sz w:val="13"/>
          <w:szCs w:val="13"/>
          <w:lang w:val="en-GB"/>
        </w:rPr>
        <w:t xml:space="preserve"> view, it is carried out </w:t>
      </w:r>
      <w:r w:rsidR="00353313" w:rsidRPr="00441CCA">
        <w:rPr>
          <w:rFonts w:ascii="Arial" w:hAnsi="Arial" w:cs="Arial"/>
          <w:color w:val="000000"/>
          <w:sz w:val="13"/>
          <w:szCs w:val="13"/>
          <w:lang w:val="en-GB"/>
        </w:rPr>
        <w:t xml:space="preserve">in a commercial manner according to our </w:t>
      </w:r>
      <w:r w:rsidR="0067597B" w:rsidRPr="00441CCA">
        <w:rPr>
          <w:rFonts w:ascii="Arial" w:hAnsi="Arial" w:cs="Arial"/>
          <w:color w:val="000000"/>
          <w:sz w:val="13"/>
          <w:szCs w:val="13"/>
          <w:lang w:val="en-GB"/>
        </w:rPr>
        <w:t>standard</w:t>
      </w:r>
      <w:r w:rsidR="00353313" w:rsidRPr="00441CCA">
        <w:rPr>
          <w:rFonts w:ascii="Arial" w:hAnsi="Arial" w:cs="Arial"/>
          <w:color w:val="000000"/>
          <w:sz w:val="13"/>
          <w:szCs w:val="13"/>
          <w:lang w:val="en-GB"/>
        </w:rPr>
        <w:t xml:space="preserve">s </w:t>
      </w:r>
      <w:proofErr w:type="gramStart"/>
      <w:r w:rsidR="00353313" w:rsidRPr="00441CCA">
        <w:rPr>
          <w:rFonts w:ascii="Arial" w:hAnsi="Arial" w:cs="Arial"/>
          <w:color w:val="000000"/>
          <w:sz w:val="13"/>
          <w:szCs w:val="13"/>
          <w:lang w:val="en-GB"/>
        </w:rPr>
        <w:t xml:space="preserve">and </w:t>
      </w:r>
      <w:r w:rsidRPr="00441CCA">
        <w:rPr>
          <w:rFonts w:ascii="Arial" w:hAnsi="Arial" w:cs="Arial"/>
          <w:color w:val="000000"/>
          <w:sz w:val="13"/>
          <w:szCs w:val="13"/>
          <w:lang w:val="en-GB"/>
        </w:rPr>
        <w:t xml:space="preserve"> at</w:t>
      </w:r>
      <w:proofErr w:type="gramEnd"/>
      <w:r w:rsidRPr="00441CCA">
        <w:rPr>
          <w:rFonts w:ascii="Arial" w:hAnsi="Arial" w:cs="Arial"/>
          <w:color w:val="000000"/>
          <w:sz w:val="13"/>
          <w:szCs w:val="13"/>
          <w:lang w:val="en-GB"/>
        </w:rPr>
        <w:t xml:space="preserve"> the expense of the Buyer.</w:t>
      </w:r>
    </w:p>
    <w:p w14:paraId="7CAC26BB" w14:textId="77777777" w:rsidR="005716E0" w:rsidRPr="00441CCA" w:rsidRDefault="005716E0" w:rsidP="000E6CA4">
      <w:pPr>
        <w:pStyle w:val="Listenabsatz"/>
        <w:tabs>
          <w:tab w:val="left" w:pos="622"/>
          <w:tab w:val="left" w:pos="781"/>
          <w:tab w:val="right" w:pos="5322"/>
        </w:tabs>
        <w:spacing w:after="0" w:line="240" w:lineRule="auto"/>
        <w:ind w:left="0" w:right="-1"/>
        <w:jc w:val="both"/>
        <w:rPr>
          <w:rFonts w:ascii="Arial" w:hAnsi="Arial" w:cs="Arial"/>
          <w:color w:val="000000"/>
          <w:sz w:val="13"/>
          <w:szCs w:val="13"/>
          <w:lang w:val="en-GB"/>
        </w:rPr>
      </w:pPr>
    </w:p>
    <w:p w14:paraId="7356D63B" w14:textId="7C8C8402" w:rsidR="005716E0" w:rsidRPr="00441CCA" w:rsidRDefault="00C835F2" w:rsidP="000E6CA4">
      <w:pPr>
        <w:pStyle w:val="Listenabsatz"/>
        <w:numPr>
          <w:ilvl w:val="0"/>
          <w:numId w:val="2"/>
        </w:numPr>
        <w:tabs>
          <w:tab w:val="left" w:pos="284"/>
        </w:tabs>
        <w:spacing w:after="0" w:line="240" w:lineRule="auto"/>
        <w:ind w:left="0" w:right="-1" w:firstLine="0"/>
        <w:jc w:val="both"/>
        <w:rPr>
          <w:rFonts w:ascii="Arial" w:hAnsi="Arial" w:cs="Arial"/>
          <w:b/>
          <w:bCs/>
          <w:color w:val="000000"/>
          <w:sz w:val="13"/>
          <w:szCs w:val="13"/>
          <w:lang w:val="en-GB"/>
        </w:rPr>
      </w:pPr>
      <w:r w:rsidRPr="00441CCA">
        <w:rPr>
          <w:rFonts w:ascii="Arial" w:hAnsi="Arial" w:cs="Arial"/>
          <w:b/>
          <w:bCs/>
          <w:color w:val="000000"/>
          <w:sz w:val="13"/>
          <w:szCs w:val="13"/>
          <w:lang w:val="en-GB"/>
        </w:rPr>
        <w:t xml:space="preserve">Dispatch, Passing of </w:t>
      </w:r>
      <w:proofErr w:type="gramStart"/>
      <w:r w:rsidRPr="00441CCA">
        <w:rPr>
          <w:rFonts w:ascii="Arial" w:hAnsi="Arial" w:cs="Arial"/>
          <w:b/>
          <w:bCs/>
          <w:color w:val="000000"/>
          <w:sz w:val="13"/>
          <w:szCs w:val="13"/>
          <w:lang w:val="en-GB"/>
        </w:rPr>
        <w:t>Risk</w:t>
      </w:r>
      <w:proofErr w:type="gramEnd"/>
      <w:r w:rsidRPr="00441CCA">
        <w:rPr>
          <w:rFonts w:ascii="Arial" w:hAnsi="Arial" w:cs="Arial"/>
          <w:b/>
          <w:bCs/>
          <w:color w:val="000000"/>
          <w:sz w:val="13"/>
          <w:szCs w:val="13"/>
          <w:lang w:val="en-GB"/>
        </w:rPr>
        <w:t xml:space="preserve"> </w:t>
      </w:r>
      <w:r w:rsidR="0024735B" w:rsidRPr="00441CCA">
        <w:rPr>
          <w:rFonts w:ascii="Arial" w:hAnsi="Arial" w:cs="Arial"/>
          <w:b/>
          <w:bCs/>
          <w:color w:val="000000"/>
          <w:sz w:val="13"/>
          <w:szCs w:val="13"/>
          <w:lang w:val="en-GB"/>
        </w:rPr>
        <w:t xml:space="preserve">and </w:t>
      </w:r>
      <w:r w:rsidRPr="00441CCA">
        <w:rPr>
          <w:rFonts w:ascii="Arial" w:hAnsi="Arial" w:cs="Arial"/>
          <w:b/>
          <w:bCs/>
          <w:color w:val="000000"/>
          <w:sz w:val="13"/>
          <w:szCs w:val="13"/>
          <w:lang w:val="en-GB"/>
        </w:rPr>
        <w:t>Insurance</w:t>
      </w:r>
    </w:p>
    <w:p w14:paraId="0472683E" w14:textId="6A0F537C" w:rsidR="00C373D2" w:rsidRPr="00441CCA" w:rsidRDefault="00C835F2" w:rsidP="000E6CA4">
      <w:pPr>
        <w:pStyle w:val="Textkrper"/>
        <w:numPr>
          <w:ilvl w:val="1"/>
          <w:numId w:val="2"/>
        </w:numPr>
        <w:tabs>
          <w:tab w:val="left" w:pos="284"/>
        </w:tabs>
        <w:spacing w:after="0" w:line="240" w:lineRule="auto"/>
        <w:ind w:left="0" w:right="-1" w:firstLine="0"/>
        <w:rPr>
          <w:color w:val="000000"/>
          <w:lang w:val="en-GB"/>
        </w:rPr>
      </w:pPr>
      <w:r w:rsidRPr="00441CCA">
        <w:rPr>
          <w:color w:val="000000"/>
          <w:lang w:val="en-GB"/>
        </w:rPr>
        <w:t xml:space="preserve">The dispatch route </w:t>
      </w:r>
      <w:r w:rsidR="009A0B9B" w:rsidRPr="00441CCA">
        <w:rPr>
          <w:color w:val="000000"/>
          <w:lang w:val="en-GB"/>
        </w:rPr>
        <w:t xml:space="preserve">and </w:t>
      </w:r>
      <w:r w:rsidRPr="00441CCA">
        <w:rPr>
          <w:color w:val="000000"/>
          <w:lang w:val="en-GB"/>
        </w:rPr>
        <w:t xml:space="preserve">the dispatch </w:t>
      </w:r>
      <w:proofErr w:type="gramStart"/>
      <w:r w:rsidRPr="00441CCA">
        <w:rPr>
          <w:color w:val="000000"/>
          <w:lang w:val="en-GB"/>
        </w:rPr>
        <w:t>means</w:t>
      </w:r>
      <w:proofErr w:type="gramEnd"/>
      <w:r w:rsidRPr="00441CCA">
        <w:rPr>
          <w:color w:val="000000"/>
          <w:lang w:val="en-GB"/>
        </w:rPr>
        <w:t xml:space="preserve"> as well as the forwarding agent </w:t>
      </w:r>
      <w:r w:rsidR="006405DC" w:rsidRPr="00441CCA">
        <w:rPr>
          <w:color w:val="000000"/>
          <w:lang w:val="en-GB"/>
        </w:rPr>
        <w:t>&amp;</w:t>
      </w:r>
      <w:r w:rsidRPr="00441CCA">
        <w:rPr>
          <w:color w:val="000000"/>
          <w:lang w:val="en-GB"/>
        </w:rPr>
        <w:t xml:space="preserve"> the carrier shall be determined by us. With the handover of the goods to the forwarding agent or carrier</w:t>
      </w:r>
      <w:r w:rsidR="001A5D8A" w:rsidRPr="00441CCA">
        <w:rPr>
          <w:color w:val="000000"/>
          <w:lang w:val="en-GB"/>
        </w:rPr>
        <w:t>,</w:t>
      </w:r>
      <w:r w:rsidRPr="00441CCA">
        <w:rPr>
          <w:color w:val="000000"/>
          <w:lang w:val="en-GB"/>
        </w:rPr>
        <w:t xml:space="preserve"> the risk, including the risk of seizure of the material, shall pass over to the Buyer.</w:t>
      </w:r>
      <w:r w:rsidR="00C50E72" w:rsidRPr="00441CCA">
        <w:rPr>
          <w:color w:val="000000"/>
          <w:lang w:val="en-GB"/>
        </w:rPr>
        <w:t xml:space="preserve"> </w:t>
      </w:r>
    </w:p>
    <w:p w14:paraId="429BDCB3" w14:textId="6CA1A58C" w:rsidR="00C835F2" w:rsidRPr="00441CCA" w:rsidRDefault="00C835F2" w:rsidP="000E6CA4">
      <w:pPr>
        <w:pStyle w:val="Textkrper"/>
        <w:numPr>
          <w:ilvl w:val="1"/>
          <w:numId w:val="2"/>
        </w:numPr>
        <w:tabs>
          <w:tab w:val="left" w:pos="284"/>
        </w:tabs>
        <w:spacing w:after="0" w:line="240" w:lineRule="auto"/>
        <w:ind w:left="0" w:right="-1" w:firstLine="0"/>
        <w:rPr>
          <w:color w:val="000000"/>
          <w:lang w:val="en-GB"/>
        </w:rPr>
      </w:pPr>
      <w:r w:rsidRPr="00441CCA">
        <w:rPr>
          <w:color w:val="000000"/>
          <w:lang w:val="en-GB"/>
        </w:rPr>
        <w:t xml:space="preserve">Freight costs, the costs of any insurance of the dispatch on request of the Buyer, customs duties, etc. shall be at the expense of the Buyer. The realization of special loading </w:t>
      </w:r>
      <w:r w:rsidR="009A0B9B" w:rsidRPr="00441CCA">
        <w:rPr>
          <w:color w:val="000000"/>
          <w:lang w:val="en-GB"/>
        </w:rPr>
        <w:t xml:space="preserve">and </w:t>
      </w:r>
      <w:r w:rsidRPr="00441CCA">
        <w:rPr>
          <w:color w:val="000000"/>
          <w:lang w:val="en-GB"/>
        </w:rPr>
        <w:t xml:space="preserve">dispatch instructions conferred by the Buyer shall be at the risk </w:t>
      </w:r>
      <w:r w:rsidR="009A0B9B" w:rsidRPr="00441CCA">
        <w:rPr>
          <w:color w:val="000000"/>
          <w:lang w:val="en-GB"/>
        </w:rPr>
        <w:t xml:space="preserve">and </w:t>
      </w:r>
      <w:r w:rsidRPr="00441CCA">
        <w:rPr>
          <w:color w:val="000000"/>
          <w:lang w:val="en-GB"/>
        </w:rPr>
        <w:t>expense of the Buyer.</w:t>
      </w:r>
    </w:p>
    <w:p w14:paraId="4DF70BB0" w14:textId="77777777" w:rsidR="006675EA" w:rsidRPr="00441CCA" w:rsidRDefault="006675EA" w:rsidP="000E6CA4">
      <w:pPr>
        <w:pStyle w:val="Textkrper"/>
        <w:tabs>
          <w:tab w:val="left" w:pos="284"/>
        </w:tabs>
        <w:spacing w:after="0" w:line="240" w:lineRule="auto"/>
        <w:ind w:right="-1"/>
        <w:rPr>
          <w:color w:val="000000"/>
          <w:lang w:val="en-GB"/>
        </w:rPr>
      </w:pPr>
    </w:p>
    <w:p w14:paraId="198844D8" w14:textId="5742E808" w:rsidR="001F2B0E" w:rsidRPr="00441CCA" w:rsidRDefault="00C835F2" w:rsidP="000E6CA4">
      <w:pPr>
        <w:pStyle w:val="Listenabsatz"/>
        <w:numPr>
          <w:ilvl w:val="0"/>
          <w:numId w:val="2"/>
        </w:numPr>
        <w:tabs>
          <w:tab w:val="left" w:pos="284"/>
        </w:tabs>
        <w:spacing w:after="0" w:line="240" w:lineRule="auto"/>
        <w:ind w:left="0" w:right="-1" w:firstLine="0"/>
        <w:jc w:val="both"/>
        <w:rPr>
          <w:rFonts w:ascii="Arial" w:hAnsi="Arial" w:cs="Arial"/>
          <w:b/>
          <w:bCs/>
          <w:color w:val="000000"/>
          <w:sz w:val="13"/>
          <w:szCs w:val="13"/>
          <w:lang w:val="en-GB"/>
        </w:rPr>
      </w:pPr>
      <w:r w:rsidRPr="00441CCA">
        <w:rPr>
          <w:rFonts w:ascii="Arial" w:hAnsi="Arial" w:cs="Arial"/>
          <w:b/>
          <w:bCs/>
          <w:color w:val="000000"/>
          <w:sz w:val="13"/>
          <w:szCs w:val="13"/>
          <w:lang w:val="en-GB"/>
        </w:rPr>
        <w:t xml:space="preserve">Taking Over </w:t>
      </w:r>
      <w:r w:rsidR="006405DC" w:rsidRPr="00441CCA">
        <w:rPr>
          <w:rFonts w:ascii="Arial" w:hAnsi="Arial" w:cs="Arial"/>
          <w:b/>
          <w:bCs/>
          <w:color w:val="000000"/>
          <w:sz w:val="13"/>
          <w:szCs w:val="13"/>
          <w:lang w:val="en-GB"/>
        </w:rPr>
        <w:t>&amp;</w:t>
      </w:r>
      <w:r w:rsidRPr="00441CCA">
        <w:rPr>
          <w:rFonts w:ascii="Arial" w:hAnsi="Arial" w:cs="Arial"/>
          <w:b/>
          <w:bCs/>
          <w:color w:val="000000"/>
          <w:sz w:val="13"/>
          <w:szCs w:val="13"/>
          <w:lang w:val="en-GB"/>
        </w:rPr>
        <w:t xml:space="preserve"> Delay of Acceptance </w:t>
      </w:r>
    </w:p>
    <w:p w14:paraId="0D75A485" w14:textId="77777777" w:rsidR="006675EA"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Goods ready for dispatch shall be collected immediately by the Buyer. The non-timely provision of any necessary dispatch instructions or non-timely collection of goods shall</w:t>
      </w:r>
    </w:p>
    <w:p w14:paraId="75354021" w14:textId="3D931D13" w:rsidR="001F2B0E" w:rsidRPr="00441CCA" w:rsidRDefault="00C835F2" w:rsidP="000E6CA4">
      <w:pPr>
        <w:pStyle w:val="Listenabsatz"/>
        <w:tabs>
          <w:tab w:val="left" w:pos="284"/>
        </w:tabs>
        <w:spacing w:after="0" w:line="240" w:lineRule="auto"/>
        <w:ind w:left="0" w:right="-1"/>
        <w:jc w:val="both"/>
        <w:rPr>
          <w:rFonts w:ascii="Arial" w:hAnsi="Arial" w:cs="Arial"/>
          <w:color w:val="000000"/>
          <w:sz w:val="13"/>
          <w:szCs w:val="13"/>
          <w:lang w:val="en-GB"/>
        </w:rPr>
      </w:pPr>
      <w:r w:rsidRPr="00441CCA">
        <w:rPr>
          <w:rFonts w:ascii="Arial" w:hAnsi="Arial" w:cs="Arial"/>
          <w:color w:val="000000"/>
          <w:sz w:val="13"/>
          <w:szCs w:val="13"/>
          <w:lang w:val="en-GB"/>
        </w:rPr>
        <w:t xml:space="preserve">lead to delay of acceptance by the Buyer. In such a case we may optionally arrange the dispatch of the goods to the Buyer or store the goods; all this at the risk of the Buyer. Additional costs or damage resulting therefrom shall be borne by the Buyer and/or refunded by him to us. The statutory provisions </w:t>
      </w:r>
      <w:r w:rsidR="009A0B9B" w:rsidRPr="00441CCA">
        <w:rPr>
          <w:color w:val="000000"/>
          <w:sz w:val="13"/>
          <w:szCs w:val="13"/>
          <w:lang w:val="en-GB"/>
        </w:rPr>
        <w:t xml:space="preserve">and </w:t>
      </w:r>
      <w:r w:rsidRPr="00441CCA">
        <w:rPr>
          <w:rFonts w:ascii="Arial" w:hAnsi="Arial" w:cs="Arial"/>
          <w:color w:val="000000"/>
          <w:sz w:val="13"/>
          <w:szCs w:val="13"/>
          <w:lang w:val="en-GB"/>
        </w:rPr>
        <w:t xml:space="preserve">legal consequences of delay of acceptance shall not be affected by this. </w:t>
      </w:r>
      <w:r w:rsidR="00C50E72" w:rsidRPr="00441CCA">
        <w:rPr>
          <w:rFonts w:ascii="Arial" w:hAnsi="Arial" w:cs="Arial"/>
          <w:color w:val="000000"/>
          <w:sz w:val="13"/>
          <w:szCs w:val="13"/>
          <w:lang w:val="en-GB"/>
        </w:rPr>
        <w:t xml:space="preserve"> </w:t>
      </w:r>
    </w:p>
    <w:p w14:paraId="30BCBD2C" w14:textId="3802DA63" w:rsidR="00C835F2"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If the Buyer does not take over our due delivery or the necessary documents of delivery, our order is </w:t>
      </w:r>
      <w:proofErr w:type="gramStart"/>
      <w:r w:rsidRPr="00441CCA">
        <w:rPr>
          <w:rFonts w:ascii="Arial" w:hAnsi="Arial" w:cs="Arial"/>
          <w:color w:val="000000"/>
          <w:sz w:val="13"/>
          <w:szCs w:val="13"/>
          <w:lang w:val="en-GB"/>
        </w:rPr>
        <w:t>fulfilled</w:t>
      </w:r>
      <w:proofErr w:type="gramEnd"/>
      <w:r w:rsidRPr="00441CCA">
        <w:rPr>
          <w:rFonts w:ascii="Arial" w:hAnsi="Arial" w:cs="Arial"/>
          <w:color w:val="000000"/>
          <w:sz w:val="13"/>
          <w:szCs w:val="13"/>
          <w:lang w:val="en-GB"/>
        </w:rPr>
        <w:t xml:space="preserve"> </w:t>
      </w:r>
      <w:r w:rsidR="009A0B9B" w:rsidRPr="00441CCA">
        <w:rPr>
          <w:color w:val="000000"/>
          <w:sz w:val="13"/>
          <w:szCs w:val="13"/>
          <w:lang w:val="en-GB"/>
        </w:rPr>
        <w:t xml:space="preserve">and </w:t>
      </w:r>
      <w:r w:rsidRPr="00441CCA">
        <w:rPr>
          <w:rFonts w:ascii="Arial" w:hAnsi="Arial" w:cs="Arial"/>
          <w:color w:val="000000"/>
          <w:sz w:val="13"/>
          <w:szCs w:val="13"/>
          <w:lang w:val="en-GB"/>
        </w:rPr>
        <w:t xml:space="preserve">the Buyer shall be obliged to </w:t>
      </w:r>
      <w:r w:rsidR="001A5D8A" w:rsidRPr="00441CCA">
        <w:rPr>
          <w:rFonts w:ascii="Arial" w:hAnsi="Arial" w:cs="Arial"/>
          <w:color w:val="000000"/>
          <w:sz w:val="13"/>
          <w:szCs w:val="13"/>
          <w:lang w:val="en-GB"/>
        </w:rPr>
        <w:t>full payment</w:t>
      </w:r>
      <w:r w:rsidRPr="00441CCA">
        <w:rPr>
          <w:rFonts w:ascii="Arial" w:hAnsi="Arial" w:cs="Arial"/>
          <w:color w:val="000000"/>
          <w:sz w:val="13"/>
          <w:szCs w:val="13"/>
          <w:lang w:val="en-GB"/>
        </w:rPr>
        <w:t xml:space="preserve">. In such a case we shall be entitled to store the material at the expense </w:t>
      </w:r>
      <w:r w:rsidR="009A0B9B" w:rsidRPr="00441CCA">
        <w:rPr>
          <w:color w:val="000000"/>
          <w:sz w:val="13"/>
          <w:szCs w:val="13"/>
          <w:lang w:val="en-GB"/>
        </w:rPr>
        <w:t xml:space="preserve">and </w:t>
      </w:r>
      <w:r w:rsidRPr="00441CCA">
        <w:rPr>
          <w:rFonts w:ascii="Arial" w:hAnsi="Arial" w:cs="Arial"/>
          <w:color w:val="000000"/>
          <w:sz w:val="13"/>
          <w:szCs w:val="13"/>
          <w:lang w:val="en-GB"/>
        </w:rPr>
        <w:t>risk of the Buyer.</w:t>
      </w:r>
    </w:p>
    <w:p w14:paraId="53B21C8C" w14:textId="77777777" w:rsidR="005716E0" w:rsidRPr="00441CCA" w:rsidRDefault="005716E0" w:rsidP="000E6CA4">
      <w:pPr>
        <w:pStyle w:val="Listenabsatz"/>
        <w:tabs>
          <w:tab w:val="left" w:pos="284"/>
        </w:tabs>
        <w:spacing w:after="0" w:line="240" w:lineRule="auto"/>
        <w:ind w:left="0" w:right="-1"/>
        <w:jc w:val="both"/>
        <w:rPr>
          <w:rFonts w:ascii="Arial" w:hAnsi="Arial" w:cs="Arial"/>
          <w:color w:val="000000"/>
          <w:sz w:val="13"/>
          <w:szCs w:val="13"/>
          <w:lang w:val="en-GB"/>
        </w:rPr>
      </w:pPr>
    </w:p>
    <w:p w14:paraId="72FDFF59" w14:textId="072F25CD" w:rsidR="001F2B0E" w:rsidRPr="00441CCA" w:rsidRDefault="00C835F2" w:rsidP="000E6CA4">
      <w:pPr>
        <w:pStyle w:val="Listenabsatz"/>
        <w:numPr>
          <w:ilvl w:val="0"/>
          <w:numId w:val="2"/>
        </w:numPr>
        <w:tabs>
          <w:tab w:val="left" w:pos="284"/>
        </w:tabs>
        <w:spacing w:after="0" w:line="240" w:lineRule="auto"/>
        <w:ind w:left="0" w:right="-1" w:firstLine="0"/>
        <w:jc w:val="both"/>
        <w:rPr>
          <w:rFonts w:ascii="Arial" w:hAnsi="Arial" w:cs="Arial"/>
          <w:b/>
          <w:bCs/>
          <w:color w:val="000000"/>
          <w:sz w:val="13"/>
          <w:szCs w:val="13"/>
          <w:lang w:val="en-GB"/>
        </w:rPr>
      </w:pPr>
      <w:r w:rsidRPr="00441CCA">
        <w:rPr>
          <w:rFonts w:ascii="Arial" w:hAnsi="Arial" w:cs="Arial"/>
          <w:b/>
          <w:bCs/>
          <w:color w:val="000000"/>
          <w:sz w:val="13"/>
          <w:szCs w:val="13"/>
          <w:lang w:val="en-GB"/>
        </w:rPr>
        <w:t>Tolerances, Weight, Other Quality Features</w:t>
      </w:r>
    </w:p>
    <w:p w14:paraId="6960CE62" w14:textId="30BBE595" w:rsidR="001F2B0E"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Unless otherwise agreed explicitly in writing, existing </w:t>
      </w:r>
      <w:r w:rsidR="00B467A8" w:rsidRPr="00441CCA">
        <w:rPr>
          <w:rFonts w:ascii="Arial" w:hAnsi="Arial" w:cs="Arial"/>
          <w:color w:val="000000"/>
          <w:sz w:val="13"/>
          <w:szCs w:val="13"/>
          <w:lang w:val="en-GB"/>
        </w:rPr>
        <w:t xml:space="preserve">applicable </w:t>
      </w:r>
      <w:r w:rsidRPr="00441CCA">
        <w:rPr>
          <w:rFonts w:ascii="Arial" w:hAnsi="Arial" w:cs="Arial"/>
          <w:color w:val="000000"/>
          <w:sz w:val="13"/>
          <w:szCs w:val="13"/>
          <w:lang w:val="en-GB"/>
        </w:rPr>
        <w:t>standards</w:t>
      </w:r>
      <w:r w:rsidRPr="00441CCA">
        <w:rPr>
          <w:rFonts w:ascii="Arial" w:hAnsi="Arial" w:cs="Arial"/>
          <w:sz w:val="13"/>
          <w:szCs w:val="13"/>
          <w:lang w:val="en-GB"/>
        </w:rPr>
        <w:t xml:space="preserve"> (</w:t>
      </w:r>
      <w:proofErr w:type="gramStart"/>
      <w:r w:rsidRPr="00441CCA">
        <w:rPr>
          <w:rFonts w:ascii="Arial" w:hAnsi="Arial" w:cs="Arial"/>
          <w:sz w:val="13"/>
          <w:szCs w:val="13"/>
          <w:lang w:val="en-GB"/>
        </w:rPr>
        <w:t>e.g.</w:t>
      </w:r>
      <w:proofErr w:type="gramEnd"/>
      <w:r w:rsidRPr="00441CCA">
        <w:rPr>
          <w:rFonts w:ascii="Arial" w:hAnsi="Arial" w:cs="Arial"/>
          <w:sz w:val="13"/>
          <w:szCs w:val="13"/>
          <w:lang w:val="en-GB"/>
        </w:rPr>
        <w:t xml:space="preserve"> EN, DIN, ÖNORM etc.)</w:t>
      </w:r>
      <w:r w:rsidRPr="00441CCA">
        <w:rPr>
          <w:rFonts w:ascii="Arial" w:hAnsi="Arial" w:cs="Arial"/>
          <w:color w:val="000000"/>
          <w:sz w:val="13"/>
          <w:szCs w:val="13"/>
          <w:lang w:val="en-GB"/>
        </w:rPr>
        <w:t xml:space="preserve"> shall </w:t>
      </w:r>
      <w:r w:rsidR="00A14289" w:rsidRPr="00441CCA">
        <w:rPr>
          <w:rFonts w:ascii="Arial" w:hAnsi="Arial" w:cs="Arial"/>
          <w:color w:val="000000"/>
          <w:sz w:val="13"/>
          <w:szCs w:val="13"/>
          <w:lang w:val="en-GB"/>
        </w:rPr>
        <w:t>apply to</w:t>
      </w:r>
      <w:r w:rsidRPr="00441CCA">
        <w:rPr>
          <w:rFonts w:ascii="Arial" w:hAnsi="Arial" w:cs="Arial"/>
          <w:color w:val="000000"/>
          <w:sz w:val="13"/>
          <w:szCs w:val="13"/>
          <w:lang w:val="en-GB"/>
        </w:rPr>
        <w:t xml:space="preserve"> the specifications agreed. For the rest, our technical conditions of delivery shall be applicable.</w:t>
      </w:r>
      <w:r w:rsidR="00C50E72" w:rsidRPr="00441CCA">
        <w:rPr>
          <w:rFonts w:ascii="Arial" w:hAnsi="Arial" w:cs="Arial"/>
          <w:color w:val="000000"/>
          <w:sz w:val="13"/>
          <w:szCs w:val="13"/>
          <w:lang w:val="en-GB"/>
        </w:rPr>
        <w:t xml:space="preserve"> </w:t>
      </w:r>
    </w:p>
    <w:p w14:paraId="748BC131" w14:textId="05D7A66D" w:rsidR="001F2B0E"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sz w:val="13"/>
          <w:szCs w:val="13"/>
          <w:lang w:val="en-GB"/>
        </w:rPr>
        <w:t xml:space="preserve">Deviations of dimension, weight </w:t>
      </w:r>
      <w:r w:rsidR="009A0B9B" w:rsidRPr="00441CCA">
        <w:rPr>
          <w:color w:val="000000"/>
          <w:sz w:val="13"/>
          <w:szCs w:val="13"/>
          <w:lang w:val="en-GB"/>
        </w:rPr>
        <w:t xml:space="preserve">and </w:t>
      </w:r>
      <w:r w:rsidRPr="00441CCA">
        <w:rPr>
          <w:rFonts w:ascii="Arial" w:hAnsi="Arial" w:cs="Arial"/>
          <w:sz w:val="13"/>
          <w:szCs w:val="13"/>
          <w:lang w:val="en-GB"/>
        </w:rPr>
        <w:t>other quality features shall be allowed within the framework of the standard agreed or as custom</w:t>
      </w:r>
      <w:r w:rsidR="00C50E72" w:rsidRPr="00441CCA">
        <w:rPr>
          <w:rFonts w:ascii="Arial" w:hAnsi="Arial" w:cs="Arial"/>
          <w:sz w:val="13"/>
          <w:szCs w:val="13"/>
          <w:lang w:val="en-GB"/>
        </w:rPr>
        <w:t xml:space="preserve">ary. </w:t>
      </w:r>
    </w:p>
    <w:p w14:paraId="20BC06F3" w14:textId="77777777" w:rsidR="00C835F2" w:rsidRPr="00441CCA" w:rsidRDefault="00C50E7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sz w:val="13"/>
          <w:szCs w:val="13"/>
          <w:lang w:val="en-GB"/>
        </w:rPr>
        <w:t>T</w:t>
      </w:r>
      <w:r w:rsidR="00C835F2" w:rsidRPr="00441CCA">
        <w:rPr>
          <w:rFonts w:ascii="Arial" w:hAnsi="Arial" w:cs="Arial"/>
          <w:color w:val="000000"/>
          <w:sz w:val="13"/>
          <w:szCs w:val="13"/>
          <w:lang w:val="en-GB"/>
        </w:rPr>
        <w:t xml:space="preserve">he costs of any examinations, analyses etc. shall be borne by the Buyer. </w:t>
      </w:r>
    </w:p>
    <w:p w14:paraId="68635079" w14:textId="77777777" w:rsidR="005716E0" w:rsidRPr="00441CCA" w:rsidRDefault="005716E0" w:rsidP="000E6CA4">
      <w:pPr>
        <w:pStyle w:val="Listenabsatz"/>
        <w:tabs>
          <w:tab w:val="left" w:pos="0"/>
        </w:tabs>
        <w:spacing w:after="0" w:line="240" w:lineRule="auto"/>
        <w:ind w:left="0" w:right="-1"/>
        <w:jc w:val="both"/>
        <w:rPr>
          <w:rFonts w:ascii="Arial" w:hAnsi="Arial" w:cs="Arial"/>
          <w:color w:val="000000"/>
          <w:sz w:val="13"/>
          <w:szCs w:val="13"/>
          <w:lang w:val="en-GB"/>
        </w:rPr>
      </w:pPr>
    </w:p>
    <w:p w14:paraId="451314A3" w14:textId="25761E8A" w:rsidR="001F2B0E" w:rsidRPr="00441CCA" w:rsidRDefault="00C835F2" w:rsidP="000E6CA4">
      <w:pPr>
        <w:pStyle w:val="Listenabsatz"/>
        <w:numPr>
          <w:ilvl w:val="0"/>
          <w:numId w:val="2"/>
        </w:numPr>
        <w:tabs>
          <w:tab w:val="left" w:pos="284"/>
        </w:tabs>
        <w:spacing w:after="0" w:line="240" w:lineRule="auto"/>
        <w:ind w:left="0" w:right="-1" w:firstLine="0"/>
        <w:jc w:val="both"/>
        <w:rPr>
          <w:rFonts w:ascii="Arial" w:hAnsi="Arial" w:cs="Arial"/>
          <w:b/>
          <w:bCs/>
          <w:color w:val="000000"/>
          <w:sz w:val="13"/>
          <w:szCs w:val="13"/>
          <w:lang w:val="en-GB"/>
        </w:rPr>
      </w:pPr>
      <w:r w:rsidRPr="00441CCA">
        <w:rPr>
          <w:rFonts w:ascii="Arial" w:hAnsi="Arial" w:cs="Arial"/>
          <w:b/>
          <w:bCs/>
          <w:color w:val="000000"/>
          <w:sz w:val="13"/>
          <w:szCs w:val="13"/>
          <w:lang w:val="en-GB"/>
        </w:rPr>
        <w:t xml:space="preserve">Warranty </w:t>
      </w:r>
    </w:p>
    <w:p w14:paraId="29CBDC33" w14:textId="204F8D43" w:rsidR="00BF43D5" w:rsidRPr="00441CCA" w:rsidRDefault="00BF43D5" w:rsidP="000E6CA4">
      <w:pPr>
        <w:pStyle w:val="Listenabsatz"/>
        <w:numPr>
          <w:ilvl w:val="1"/>
          <w:numId w:val="2"/>
        </w:numPr>
        <w:tabs>
          <w:tab w:val="left" w:pos="284"/>
        </w:tabs>
        <w:spacing w:after="0" w:line="240" w:lineRule="auto"/>
        <w:ind w:left="0" w:right="-1" w:firstLine="0"/>
        <w:jc w:val="both"/>
        <w:rPr>
          <w:rFonts w:ascii="Arial" w:hAnsi="Arial" w:cs="Arial"/>
          <w:sz w:val="13"/>
          <w:szCs w:val="13"/>
          <w:lang w:val="en-GB"/>
        </w:rPr>
      </w:pPr>
      <w:r w:rsidRPr="00441CCA">
        <w:rPr>
          <w:rFonts w:ascii="Arial" w:hAnsi="Arial" w:cs="Arial"/>
          <w:color w:val="000000"/>
          <w:sz w:val="13"/>
          <w:szCs w:val="13"/>
          <w:lang w:val="en-GB"/>
        </w:rPr>
        <w:t xml:space="preserve">We only </w:t>
      </w:r>
      <w:r w:rsidR="00A36EBC" w:rsidRPr="00441CCA">
        <w:rPr>
          <w:rFonts w:ascii="Arial" w:hAnsi="Arial" w:cs="Arial"/>
          <w:color w:val="000000"/>
          <w:sz w:val="13"/>
          <w:szCs w:val="13"/>
          <w:lang w:val="en-GB"/>
        </w:rPr>
        <w:t>warrant</w:t>
      </w:r>
      <w:r w:rsidRPr="00441CCA">
        <w:rPr>
          <w:rFonts w:ascii="Arial" w:hAnsi="Arial" w:cs="Arial"/>
          <w:color w:val="000000"/>
          <w:sz w:val="13"/>
          <w:szCs w:val="13"/>
          <w:lang w:val="en-GB"/>
        </w:rPr>
        <w:t xml:space="preserve"> that the goods comply with the agreed technical specifications. Any further warranty and liability for a specific quality of the goods or for the suitability of the goods for a specific purpose is excluded.</w:t>
      </w:r>
    </w:p>
    <w:p w14:paraId="26EB1384" w14:textId="262E7776" w:rsidR="00AE21CB" w:rsidRPr="00441CCA" w:rsidRDefault="00AE21CB" w:rsidP="000E6CA4">
      <w:pPr>
        <w:pStyle w:val="Listenabsatz"/>
        <w:numPr>
          <w:ilvl w:val="1"/>
          <w:numId w:val="2"/>
        </w:numPr>
        <w:tabs>
          <w:tab w:val="left" w:pos="284"/>
        </w:tabs>
        <w:spacing w:after="0" w:line="240" w:lineRule="auto"/>
        <w:ind w:left="0" w:right="-1" w:firstLine="0"/>
        <w:jc w:val="both"/>
        <w:rPr>
          <w:rFonts w:ascii="Arial" w:hAnsi="Arial" w:cs="Arial"/>
          <w:sz w:val="13"/>
          <w:szCs w:val="13"/>
          <w:lang w:val="en-GB"/>
        </w:rPr>
      </w:pPr>
      <w:r w:rsidRPr="00441CCA">
        <w:rPr>
          <w:rFonts w:ascii="Arial" w:hAnsi="Arial" w:cs="Arial"/>
          <w:sz w:val="13"/>
          <w:szCs w:val="13"/>
          <w:lang w:val="en-GB"/>
        </w:rPr>
        <w:t xml:space="preserve">The rights of the Buyer from the warranty, including but not limited to claims </w:t>
      </w:r>
      <w:r w:rsidR="00E07155" w:rsidRPr="00441CCA">
        <w:rPr>
          <w:rFonts w:ascii="Arial" w:hAnsi="Arial" w:cs="Arial"/>
          <w:sz w:val="13"/>
          <w:szCs w:val="13"/>
          <w:lang w:val="en-GB"/>
        </w:rPr>
        <w:t>of</w:t>
      </w:r>
      <w:r w:rsidRPr="00441CCA">
        <w:rPr>
          <w:rFonts w:ascii="Arial" w:hAnsi="Arial" w:cs="Arial"/>
          <w:sz w:val="13"/>
          <w:szCs w:val="13"/>
          <w:lang w:val="en-GB"/>
        </w:rPr>
        <w:t xml:space="preserve"> price reduction or rescission of the contract (</w:t>
      </w:r>
      <w:proofErr w:type="spellStart"/>
      <w:r w:rsidRPr="00441CCA">
        <w:rPr>
          <w:rFonts w:ascii="Arial" w:hAnsi="Arial" w:cs="Arial"/>
          <w:sz w:val="13"/>
          <w:szCs w:val="13"/>
          <w:lang w:val="en-GB"/>
        </w:rPr>
        <w:t>Wandlung</w:t>
      </w:r>
      <w:proofErr w:type="spellEnd"/>
      <w:r w:rsidRPr="00441CCA">
        <w:rPr>
          <w:rFonts w:ascii="Arial" w:hAnsi="Arial" w:cs="Arial"/>
          <w:sz w:val="13"/>
          <w:szCs w:val="13"/>
          <w:lang w:val="en-GB"/>
        </w:rPr>
        <w:t xml:space="preserve">) </w:t>
      </w:r>
      <w:r w:rsidR="00C51A62" w:rsidRPr="00441CCA">
        <w:rPr>
          <w:rFonts w:ascii="Arial" w:hAnsi="Arial" w:cs="Arial"/>
          <w:sz w:val="13"/>
          <w:szCs w:val="13"/>
          <w:lang w:val="en-GB"/>
        </w:rPr>
        <w:t xml:space="preserve">shall </w:t>
      </w:r>
      <w:r w:rsidRPr="00441CCA">
        <w:rPr>
          <w:rFonts w:ascii="Arial" w:hAnsi="Arial" w:cs="Arial"/>
          <w:sz w:val="13"/>
          <w:szCs w:val="13"/>
          <w:lang w:val="en-GB"/>
        </w:rPr>
        <w:t xml:space="preserve">become statute-barred one (1) month after expiry of the </w:t>
      </w:r>
      <w:r w:rsidR="00787C1B" w:rsidRPr="00441CCA">
        <w:rPr>
          <w:rFonts w:ascii="Arial" w:hAnsi="Arial" w:cs="Arial"/>
          <w:sz w:val="13"/>
          <w:szCs w:val="13"/>
          <w:lang w:val="en-GB"/>
        </w:rPr>
        <w:t>warranty</w:t>
      </w:r>
      <w:r w:rsidRPr="00441CCA">
        <w:rPr>
          <w:rFonts w:ascii="Arial" w:hAnsi="Arial" w:cs="Arial"/>
          <w:sz w:val="13"/>
          <w:szCs w:val="13"/>
          <w:lang w:val="en-GB"/>
        </w:rPr>
        <w:t xml:space="preserve"> period.</w:t>
      </w:r>
    </w:p>
    <w:p w14:paraId="3F273B25" w14:textId="404797F8" w:rsidR="001F2B0E"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sz w:val="13"/>
          <w:szCs w:val="13"/>
          <w:lang w:val="en-GB"/>
        </w:rPr>
      </w:pPr>
      <w:r w:rsidRPr="00441CCA">
        <w:rPr>
          <w:rFonts w:ascii="Arial" w:hAnsi="Arial" w:cs="Arial"/>
          <w:color w:val="000000"/>
          <w:sz w:val="13"/>
          <w:szCs w:val="13"/>
          <w:lang w:val="en-GB"/>
        </w:rPr>
        <w:t>The warranty term shall start with the</w:t>
      </w:r>
      <w:r w:rsidR="00D27ECA" w:rsidRPr="00441CCA">
        <w:rPr>
          <w:rFonts w:ascii="Arial" w:hAnsi="Arial" w:cs="Arial"/>
          <w:color w:val="000000"/>
          <w:sz w:val="13"/>
          <w:szCs w:val="13"/>
          <w:lang w:val="en-GB"/>
        </w:rPr>
        <w:t xml:space="preserve"> handover of the goods </w:t>
      </w:r>
      <w:r w:rsidRPr="00441CCA">
        <w:rPr>
          <w:rFonts w:ascii="Arial" w:hAnsi="Arial" w:cs="Arial"/>
          <w:color w:val="000000"/>
          <w:sz w:val="13"/>
          <w:szCs w:val="13"/>
          <w:lang w:val="en-GB"/>
        </w:rPr>
        <w:t xml:space="preserve">to the Buyer </w:t>
      </w:r>
      <w:r w:rsidR="009A0B9B" w:rsidRPr="00441CCA">
        <w:rPr>
          <w:color w:val="000000"/>
          <w:sz w:val="13"/>
          <w:szCs w:val="13"/>
          <w:lang w:val="en-GB"/>
        </w:rPr>
        <w:t xml:space="preserve">and </w:t>
      </w:r>
      <w:r w:rsidRPr="00441CCA">
        <w:rPr>
          <w:rFonts w:ascii="Arial" w:hAnsi="Arial" w:cs="Arial"/>
          <w:color w:val="000000"/>
          <w:sz w:val="13"/>
          <w:szCs w:val="13"/>
          <w:lang w:val="en-GB"/>
        </w:rPr>
        <w:t xml:space="preserve">shall end after six months. </w:t>
      </w:r>
    </w:p>
    <w:p w14:paraId="3C4349C9" w14:textId="159DC8E8" w:rsidR="001F2B0E"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sz w:val="13"/>
          <w:szCs w:val="13"/>
          <w:lang w:val="en-GB"/>
        </w:rPr>
      </w:pPr>
      <w:r w:rsidRPr="00441CCA">
        <w:rPr>
          <w:rFonts w:ascii="Arial" w:hAnsi="Arial" w:cs="Arial"/>
          <w:sz w:val="13"/>
          <w:szCs w:val="13"/>
          <w:lang w:val="en-GB"/>
        </w:rPr>
        <w:t xml:space="preserve">The date </w:t>
      </w:r>
      <w:r w:rsidR="00AD5606" w:rsidRPr="00441CCA">
        <w:rPr>
          <w:rFonts w:ascii="Arial" w:hAnsi="Arial" w:cs="Arial"/>
          <w:sz w:val="13"/>
          <w:szCs w:val="13"/>
          <w:lang w:val="en-GB"/>
        </w:rPr>
        <w:t>of handover</w:t>
      </w:r>
      <w:r w:rsidRPr="00441CCA">
        <w:rPr>
          <w:rFonts w:ascii="Arial" w:hAnsi="Arial" w:cs="Arial"/>
          <w:sz w:val="13"/>
          <w:szCs w:val="13"/>
          <w:lang w:val="en-GB"/>
        </w:rPr>
        <w:t xml:space="preserve"> shall be decisive for the conditions of the goods according to the agreement.</w:t>
      </w:r>
      <w:r w:rsidR="00C50E72" w:rsidRPr="00441CCA">
        <w:rPr>
          <w:rFonts w:ascii="Arial" w:hAnsi="Arial" w:cs="Arial"/>
          <w:sz w:val="13"/>
          <w:szCs w:val="13"/>
          <w:lang w:val="en-GB"/>
        </w:rPr>
        <w:t xml:space="preserve"> </w:t>
      </w:r>
    </w:p>
    <w:p w14:paraId="50D18165" w14:textId="2B3EDB72" w:rsidR="001F2B0E"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sz w:val="13"/>
          <w:szCs w:val="13"/>
          <w:lang w:val="en-GB"/>
        </w:rPr>
      </w:pPr>
      <w:r w:rsidRPr="00441CCA">
        <w:rPr>
          <w:rFonts w:ascii="Arial" w:hAnsi="Arial" w:cs="Arial"/>
          <w:sz w:val="13"/>
          <w:szCs w:val="13"/>
          <w:lang w:val="en-GB"/>
        </w:rPr>
        <w:t>The Buyer shall always bear the burden of proof for the fact that any defects were</w:t>
      </w:r>
      <w:r w:rsidR="00AA5F00" w:rsidRPr="00441CCA">
        <w:rPr>
          <w:rFonts w:ascii="Arial" w:hAnsi="Arial" w:cs="Arial"/>
          <w:sz w:val="13"/>
          <w:szCs w:val="13"/>
          <w:lang w:val="en-GB"/>
        </w:rPr>
        <w:t xml:space="preserve"> already</w:t>
      </w:r>
      <w:r w:rsidRPr="00441CCA">
        <w:rPr>
          <w:rFonts w:ascii="Arial" w:hAnsi="Arial" w:cs="Arial"/>
          <w:sz w:val="13"/>
          <w:szCs w:val="13"/>
          <w:lang w:val="en-GB"/>
        </w:rPr>
        <w:t xml:space="preserve"> </w:t>
      </w:r>
      <w:r w:rsidR="001A5D8A" w:rsidRPr="00441CCA">
        <w:rPr>
          <w:rFonts w:ascii="Arial" w:hAnsi="Arial" w:cs="Arial"/>
          <w:sz w:val="13"/>
          <w:szCs w:val="13"/>
          <w:lang w:val="en-GB"/>
        </w:rPr>
        <w:t xml:space="preserve">existent </w:t>
      </w:r>
      <w:r w:rsidRPr="00441CCA">
        <w:rPr>
          <w:rFonts w:ascii="Arial" w:hAnsi="Arial" w:cs="Arial"/>
          <w:sz w:val="13"/>
          <w:szCs w:val="13"/>
          <w:lang w:val="en-GB"/>
        </w:rPr>
        <w:t>at the time of handover.</w:t>
      </w:r>
      <w:r w:rsidR="00C50E72" w:rsidRPr="00441CCA">
        <w:rPr>
          <w:rFonts w:ascii="Arial" w:hAnsi="Arial" w:cs="Arial"/>
          <w:sz w:val="13"/>
          <w:szCs w:val="13"/>
          <w:lang w:val="en-GB"/>
        </w:rPr>
        <w:t xml:space="preserve"> </w:t>
      </w:r>
      <w:r w:rsidR="00317832" w:rsidRPr="00441CCA">
        <w:rPr>
          <w:rFonts w:ascii="Arial" w:hAnsi="Arial" w:cs="Arial"/>
          <w:sz w:val="13"/>
          <w:szCs w:val="13"/>
          <w:lang w:val="en-GB"/>
        </w:rPr>
        <w:t xml:space="preserve">§ 924 </w:t>
      </w:r>
      <w:r w:rsidR="002C5C7B" w:rsidRPr="00441CCA">
        <w:rPr>
          <w:rFonts w:ascii="Arial" w:hAnsi="Arial" w:cs="Arial"/>
          <w:sz w:val="13"/>
          <w:szCs w:val="13"/>
          <w:lang w:val="en-GB"/>
        </w:rPr>
        <w:t>clause</w:t>
      </w:r>
      <w:r w:rsidR="00317832" w:rsidRPr="00441CCA">
        <w:rPr>
          <w:rFonts w:ascii="Arial" w:hAnsi="Arial" w:cs="Arial"/>
          <w:sz w:val="13"/>
          <w:szCs w:val="13"/>
          <w:lang w:val="en-GB"/>
        </w:rPr>
        <w:t xml:space="preserve"> 2 ABGB </w:t>
      </w:r>
      <w:r w:rsidR="001A1603" w:rsidRPr="00441CCA">
        <w:rPr>
          <w:rFonts w:ascii="Arial" w:hAnsi="Arial" w:cs="Arial"/>
          <w:sz w:val="13"/>
          <w:szCs w:val="13"/>
          <w:lang w:val="en-GB"/>
        </w:rPr>
        <w:t xml:space="preserve">(Austrian Civil Code) </w:t>
      </w:r>
      <w:r w:rsidR="00C51A62" w:rsidRPr="00441CCA">
        <w:rPr>
          <w:rFonts w:ascii="Arial" w:hAnsi="Arial" w:cs="Arial"/>
          <w:sz w:val="13"/>
          <w:szCs w:val="13"/>
          <w:lang w:val="en-GB"/>
        </w:rPr>
        <w:t>shall</w:t>
      </w:r>
      <w:r w:rsidR="00317832" w:rsidRPr="00441CCA">
        <w:rPr>
          <w:rFonts w:ascii="Arial" w:hAnsi="Arial" w:cs="Arial"/>
          <w:sz w:val="13"/>
          <w:szCs w:val="13"/>
          <w:lang w:val="en-GB"/>
        </w:rPr>
        <w:t xml:space="preserve"> not apply.</w:t>
      </w:r>
    </w:p>
    <w:p w14:paraId="79BA1BBC" w14:textId="77777777" w:rsidR="001F2B0E"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sz w:val="13"/>
          <w:szCs w:val="13"/>
          <w:lang w:val="en-GB"/>
        </w:rPr>
      </w:pPr>
      <w:r w:rsidRPr="00441CCA">
        <w:rPr>
          <w:rFonts w:ascii="Arial" w:hAnsi="Arial" w:cs="Arial"/>
          <w:sz w:val="13"/>
          <w:szCs w:val="13"/>
          <w:lang w:val="en-GB"/>
        </w:rPr>
        <w:t>After the agreed acceptance of the goods has been carried out by the Buyer, any claims of defects which can be detected during the agreed type of acceptance shall be excluded.</w:t>
      </w:r>
      <w:r w:rsidR="00C50E72" w:rsidRPr="00441CCA">
        <w:rPr>
          <w:rFonts w:ascii="Arial" w:hAnsi="Arial" w:cs="Arial"/>
          <w:sz w:val="13"/>
          <w:szCs w:val="13"/>
          <w:lang w:val="en-GB"/>
        </w:rPr>
        <w:t xml:space="preserve"> </w:t>
      </w:r>
    </w:p>
    <w:p w14:paraId="2FBD1C83" w14:textId="77777777" w:rsidR="001F2B0E"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sz w:val="13"/>
          <w:szCs w:val="13"/>
          <w:lang w:val="en-GB"/>
        </w:rPr>
      </w:pPr>
      <w:r w:rsidRPr="00441CCA">
        <w:rPr>
          <w:rFonts w:ascii="Arial" w:hAnsi="Arial" w:cs="Arial"/>
          <w:color w:val="000000"/>
          <w:sz w:val="13"/>
          <w:szCs w:val="13"/>
          <w:lang w:val="en-GB"/>
        </w:rPr>
        <w:t xml:space="preserve">Any claims of defects must be stated in writing to be valid. </w:t>
      </w:r>
    </w:p>
    <w:p w14:paraId="43FFC7E5" w14:textId="77777777" w:rsidR="00785631"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sz w:val="13"/>
          <w:szCs w:val="13"/>
          <w:lang w:val="en-GB"/>
        </w:rPr>
      </w:pPr>
      <w:r w:rsidRPr="00441CCA">
        <w:rPr>
          <w:rFonts w:ascii="Arial" w:hAnsi="Arial" w:cs="Arial"/>
          <w:color w:val="000000"/>
          <w:sz w:val="13"/>
          <w:szCs w:val="13"/>
          <w:lang w:val="en-GB"/>
        </w:rPr>
        <w:t>The Buyer shall notify us immediately of any defects of the goods</w:t>
      </w:r>
      <w:r w:rsidR="00293CCA" w:rsidRPr="00441CCA">
        <w:rPr>
          <w:rFonts w:ascii="Arial" w:hAnsi="Arial" w:cs="Arial"/>
          <w:color w:val="000000"/>
          <w:sz w:val="13"/>
          <w:szCs w:val="13"/>
          <w:lang w:val="en-GB"/>
        </w:rPr>
        <w:t xml:space="preserve">, </w:t>
      </w:r>
      <w:proofErr w:type="gramStart"/>
      <w:r w:rsidR="00293CCA" w:rsidRPr="00441CCA">
        <w:rPr>
          <w:rFonts w:ascii="Arial" w:hAnsi="Arial" w:cs="Arial"/>
          <w:color w:val="000000"/>
          <w:sz w:val="13"/>
          <w:szCs w:val="13"/>
          <w:lang w:val="en-GB"/>
        </w:rPr>
        <w:t xml:space="preserve">but in any case </w:t>
      </w:r>
      <w:proofErr w:type="gramEnd"/>
      <w:r w:rsidR="00293CCA" w:rsidRPr="00441CCA">
        <w:rPr>
          <w:rFonts w:ascii="Arial" w:hAnsi="Arial" w:cs="Arial"/>
          <w:color w:val="000000"/>
          <w:sz w:val="13"/>
          <w:szCs w:val="13"/>
          <w:lang w:val="en-GB"/>
        </w:rPr>
        <w:t xml:space="preserve">no later than 14 days after </w:t>
      </w:r>
      <w:r w:rsidR="00C77792" w:rsidRPr="00441CCA">
        <w:rPr>
          <w:rFonts w:ascii="Arial" w:hAnsi="Arial" w:cs="Arial"/>
          <w:color w:val="000000"/>
          <w:sz w:val="13"/>
          <w:szCs w:val="13"/>
          <w:lang w:val="en-GB"/>
        </w:rPr>
        <w:t>arrival of the goods at the place of destination</w:t>
      </w:r>
      <w:r w:rsidRPr="00441CCA">
        <w:rPr>
          <w:rFonts w:ascii="Arial" w:hAnsi="Arial" w:cs="Arial"/>
          <w:color w:val="000000"/>
          <w:sz w:val="13"/>
          <w:szCs w:val="13"/>
          <w:lang w:val="en-GB"/>
        </w:rPr>
        <w:t xml:space="preserve">. In case of hidden defects, </w:t>
      </w:r>
      <w:r w:rsidR="00293CCA" w:rsidRPr="00441CCA">
        <w:rPr>
          <w:rFonts w:ascii="Arial" w:hAnsi="Arial" w:cs="Arial"/>
          <w:color w:val="000000"/>
          <w:sz w:val="13"/>
          <w:szCs w:val="13"/>
          <w:lang w:val="en-GB"/>
        </w:rPr>
        <w:t xml:space="preserve">which </w:t>
      </w:r>
      <w:r w:rsidR="00E24320" w:rsidRPr="00441CCA">
        <w:rPr>
          <w:rFonts w:ascii="Arial" w:hAnsi="Arial" w:cs="Arial"/>
          <w:color w:val="000000"/>
          <w:sz w:val="13"/>
          <w:szCs w:val="13"/>
          <w:lang w:val="en-GB"/>
        </w:rPr>
        <w:t xml:space="preserve">cannot be </w:t>
      </w:r>
      <w:r w:rsidR="008A6F47" w:rsidRPr="00441CCA">
        <w:rPr>
          <w:rFonts w:ascii="Arial" w:hAnsi="Arial" w:cs="Arial"/>
          <w:color w:val="000000"/>
          <w:sz w:val="13"/>
          <w:szCs w:val="13"/>
          <w:lang w:val="en-GB"/>
        </w:rPr>
        <w:t>discovered</w:t>
      </w:r>
      <w:r w:rsidR="00293CCA" w:rsidRPr="00441CCA">
        <w:rPr>
          <w:rFonts w:ascii="Arial" w:hAnsi="Arial" w:cs="Arial"/>
          <w:color w:val="000000"/>
          <w:sz w:val="13"/>
          <w:szCs w:val="13"/>
          <w:lang w:val="en-GB"/>
        </w:rPr>
        <w:t xml:space="preserve"> by applying </w:t>
      </w:r>
      <w:r w:rsidR="003A4E81" w:rsidRPr="00441CCA">
        <w:rPr>
          <w:rFonts w:ascii="Arial" w:hAnsi="Arial" w:cs="Arial"/>
          <w:color w:val="000000"/>
          <w:sz w:val="13"/>
          <w:szCs w:val="13"/>
          <w:lang w:val="en-GB"/>
        </w:rPr>
        <w:t xml:space="preserve">most </w:t>
      </w:r>
      <w:r w:rsidR="00CB5A01" w:rsidRPr="00441CCA">
        <w:rPr>
          <w:rFonts w:ascii="Arial" w:hAnsi="Arial" w:cs="Arial"/>
          <w:color w:val="000000"/>
          <w:sz w:val="13"/>
          <w:szCs w:val="13"/>
          <w:lang w:val="en-GB"/>
        </w:rPr>
        <w:t>diligent</w:t>
      </w:r>
      <w:r w:rsidR="00293CCA" w:rsidRPr="00441CCA">
        <w:rPr>
          <w:rFonts w:ascii="Arial" w:hAnsi="Arial" w:cs="Arial"/>
          <w:color w:val="000000"/>
          <w:sz w:val="13"/>
          <w:szCs w:val="13"/>
          <w:lang w:val="en-GB"/>
        </w:rPr>
        <w:t xml:space="preserve"> examination standards, </w:t>
      </w:r>
      <w:r w:rsidRPr="00441CCA">
        <w:rPr>
          <w:rFonts w:ascii="Arial" w:hAnsi="Arial" w:cs="Arial"/>
          <w:color w:val="000000"/>
          <w:sz w:val="13"/>
          <w:szCs w:val="13"/>
          <w:lang w:val="en-GB"/>
        </w:rPr>
        <w:t>such notice shall be carried out immediately</w:t>
      </w:r>
      <w:r w:rsidR="00CB5A01" w:rsidRPr="00441CCA">
        <w:rPr>
          <w:rFonts w:ascii="Arial" w:hAnsi="Arial" w:cs="Arial"/>
          <w:color w:val="000000"/>
          <w:sz w:val="13"/>
          <w:szCs w:val="13"/>
          <w:lang w:val="en-GB"/>
        </w:rPr>
        <w:t xml:space="preserve">, </w:t>
      </w:r>
      <w:proofErr w:type="gramStart"/>
      <w:r w:rsidR="00CB5A01" w:rsidRPr="00441CCA">
        <w:rPr>
          <w:rFonts w:ascii="Arial" w:hAnsi="Arial" w:cs="Arial"/>
          <w:color w:val="000000"/>
          <w:sz w:val="13"/>
          <w:szCs w:val="13"/>
          <w:lang w:val="en-GB"/>
        </w:rPr>
        <w:t xml:space="preserve">but in any case </w:t>
      </w:r>
      <w:proofErr w:type="gramEnd"/>
      <w:r w:rsidR="00CB5A01" w:rsidRPr="00441CCA">
        <w:rPr>
          <w:rFonts w:ascii="Arial" w:hAnsi="Arial" w:cs="Arial"/>
          <w:color w:val="000000"/>
          <w:sz w:val="13"/>
          <w:szCs w:val="13"/>
          <w:lang w:val="en-GB"/>
        </w:rPr>
        <w:t>no later than 5 day</w:t>
      </w:r>
      <w:r w:rsidR="00BA7F85" w:rsidRPr="00441CCA">
        <w:rPr>
          <w:rFonts w:ascii="Arial" w:hAnsi="Arial" w:cs="Arial"/>
          <w:color w:val="000000"/>
          <w:sz w:val="13"/>
          <w:szCs w:val="13"/>
          <w:lang w:val="en-GB"/>
        </w:rPr>
        <w:t xml:space="preserve">s </w:t>
      </w:r>
      <w:r w:rsidR="00CB5A01" w:rsidRPr="00441CCA">
        <w:rPr>
          <w:rFonts w:ascii="Arial" w:hAnsi="Arial" w:cs="Arial"/>
          <w:color w:val="000000"/>
          <w:sz w:val="13"/>
          <w:szCs w:val="13"/>
          <w:lang w:val="en-GB"/>
        </w:rPr>
        <w:t xml:space="preserve">after </w:t>
      </w:r>
      <w:r w:rsidRPr="00441CCA">
        <w:rPr>
          <w:rFonts w:ascii="Arial" w:hAnsi="Arial" w:cs="Arial"/>
          <w:color w:val="000000"/>
          <w:sz w:val="13"/>
          <w:szCs w:val="13"/>
          <w:lang w:val="en-GB"/>
        </w:rPr>
        <w:t>their discovery.</w:t>
      </w:r>
      <w:r w:rsidR="00C50E72" w:rsidRPr="00441CCA">
        <w:rPr>
          <w:rFonts w:ascii="Arial" w:hAnsi="Arial" w:cs="Arial"/>
          <w:color w:val="000000"/>
          <w:sz w:val="13"/>
          <w:szCs w:val="13"/>
          <w:lang w:val="en-GB"/>
        </w:rPr>
        <w:t xml:space="preserve"> </w:t>
      </w:r>
    </w:p>
    <w:p w14:paraId="2C6278D3" w14:textId="36D26DAC" w:rsidR="00785631"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sz w:val="13"/>
          <w:szCs w:val="13"/>
          <w:lang w:val="en-GB"/>
        </w:rPr>
      </w:pPr>
      <w:r w:rsidRPr="00441CCA">
        <w:rPr>
          <w:rFonts w:ascii="Arial" w:hAnsi="Arial" w:cs="Arial"/>
          <w:color w:val="000000"/>
          <w:sz w:val="13"/>
          <w:szCs w:val="13"/>
          <w:lang w:val="en-GB"/>
        </w:rPr>
        <w:t xml:space="preserve">If the Buyer fails to notify </w:t>
      </w:r>
      <w:r w:rsidR="00204806" w:rsidRPr="00441CCA">
        <w:rPr>
          <w:rFonts w:ascii="Arial" w:hAnsi="Arial" w:cs="Arial"/>
          <w:color w:val="000000"/>
          <w:sz w:val="13"/>
          <w:szCs w:val="13"/>
          <w:lang w:val="en-GB"/>
        </w:rPr>
        <w:t>us</w:t>
      </w:r>
      <w:r w:rsidRPr="00441CCA">
        <w:rPr>
          <w:rFonts w:ascii="Arial" w:hAnsi="Arial" w:cs="Arial"/>
          <w:color w:val="000000"/>
          <w:sz w:val="13"/>
          <w:szCs w:val="13"/>
          <w:lang w:val="en-GB"/>
        </w:rPr>
        <w:t xml:space="preserve"> </w:t>
      </w:r>
      <w:r w:rsidR="00532739" w:rsidRPr="00441CCA">
        <w:rPr>
          <w:rFonts w:ascii="Arial" w:hAnsi="Arial" w:cs="Arial"/>
          <w:color w:val="000000"/>
          <w:sz w:val="13"/>
          <w:szCs w:val="13"/>
          <w:lang w:val="en-GB"/>
        </w:rPr>
        <w:t>within the time periods set forth in Article 9.</w:t>
      </w:r>
      <w:r w:rsidR="00DE110D" w:rsidRPr="00441CCA">
        <w:rPr>
          <w:rFonts w:ascii="Arial" w:hAnsi="Arial" w:cs="Arial"/>
          <w:color w:val="000000"/>
          <w:sz w:val="13"/>
          <w:szCs w:val="13"/>
          <w:lang w:val="en-GB"/>
        </w:rPr>
        <w:t>h</w:t>
      </w:r>
      <w:r w:rsidR="00F94806" w:rsidRPr="00441CCA">
        <w:rPr>
          <w:rFonts w:ascii="Arial" w:hAnsi="Arial" w:cs="Arial"/>
          <w:color w:val="000000"/>
          <w:sz w:val="13"/>
          <w:szCs w:val="13"/>
          <w:lang w:val="en-GB"/>
        </w:rPr>
        <w:t>)</w:t>
      </w:r>
      <w:r w:rsidR="00532739" w:rsidRPr="00441CCA">
        <w:rPr>
          <w:rFonts w:ascii="Arial" w:hAnsi="Arial" w:cs="Arial"/>
          <w:color w:val="000000"/>
          <w:sz w:val="13"/>
          <w:szCs w:val="13"/>
          <w:lang w:val="en-GB"/>
        </w:rPr>
        <w:t xml:space="preserve"> above, </w:t>
      </w:r>
      <w:r w:rsidRPr="00441CCA">
        <w:rPr>
          <w:rFonts w:ascii="Arial" w:hAnsi="Arial" w:cs="Arial"/>
          <w:color w:val="000000"/>
          <w:sz w:val="13"/>
          <w:szCs w:val="13"/>
          <w:lang w:val="en-GB"/>
        </w:rPr>
        <w:t>he shall no longer be able to assert claims for warranty, (§§ 922 et seqq. ABGB [</w:t>
      </w:r>
      <w:r w:rsidR="001A5D8A" w:rsidRPr="00441CCA">
        <w:rPr>
          <w:rFonts w:ascii="Arial" w:hAnsi="Arial" w:cs="Arial"/>
          <w:color w:val="000000"/>
          <w:sz w:val="13"/>
          <w:szCs w:val="13"/>
          <w:lang w:val="en-GB"/>
        </w:rPr>
        <w:t xml:space="preserve">Austrian </w:t>
      </w:r>
      <w:r w:rsidRPr="00441CCA">
        <w:rPr>
          <w:rFonts w:ascii="Arial" w:hAnsi="Arial" w:cs="Arial"/>
          <w:color w:val="000000"/>
          <w:sz w:val="13"/>
          <w:szCs w:val="13"/>
          <w:lang w:val="en-GB"/>
        </w:rPr>
        <w:t>Civil Code]), for damages due to the defect itself (§ 933 a par. 2 ABGB [</w:t>
      </w:r>
      <w:r w:rsidR="00641FE2" w:rsidRPr="00441CCA">
        <w:rPr>
          <w:rFonts w:ascii="Arial" w:hAnsi="Arial" w:cs="Arial"/>
          <w:color w:val="000000"/>
          <w:sz w:val="13"/>
          <w:szCs w:val="13"/>
          <w:lang w:val="en-GB"/>
        </w:rPr>
        <w:t xml:space="preserve">Austrian </w:t>
      </w:r>
      <w:r w:rsidRPr="00441CCA">
        <w:rPr>
          <w:rFonts w:ascii="Arial" w:hAnsi="Arial" w:cs="Arial"/>
          <w:color w:val="000000"/>
          <w:sz w:val="13"/>
          <w:szCs w:val="13"/>
          <w:lang w:val="en-GB"/>
        </w:rPr>
        <w:t xml:space="preserve">Civil Code]) as well as due to an error on the </w:t>
      </w:r>
      <w:r w:rsidR="001A5D8A" w:rsidRPr="00441CCA">
        <w:rPr>
          <w:rFonts w:ascii="Arial" w:hAnsi="Arial" w:cs="Arial"/>
          <w:color w:val="000000"/>
          <w:sz w:val="13"/>
          <w:szCs w:val="13"/>
          <w:lang w:val="en-GB"/>
        </w:rPr>
        <w:t xml:space="preserve">absence </w:t>
      </w:r>
      <w:r w:rsidRPr="00441CCA">
        <w:rPr>
          <w:rFonts w:ascii="Arial" w:hAnsi="Arial" w:cs="Arial"/>
          <w:color w:val="000000"/>
          <w:sz w:val="13"/>
          <w:szCs w:val="13"/>
          <w:lang w:val="en-GB"/>
        </w:rPr>
        <w:t>of defects (§§ 871 et seq. ABGB [</w:t>
      </w:r>
      <w:r w:rsidR="001A5D8A" w:rsidRPr="00441CCA">
        <w:rPr>
          <w:rFonts w:ascii="Arial" w:hAnsi="Arial" w:cs="Arial"/>
          <w:color w:val="000000"/>
          <w:sz w:val="13"/>
          <w:szCs w:val="13"/>
          <w:lang w:val="en-GB"/>
        </w:rPr>
        <w:t xml:space="preserve">Austrian </w:t>
      </w:r>
      <w:r w:rsidRPr="00441CCA">
        <w:rPr>
          <w:rFonts w:ascii="Arial" w:hAnsi="Arial" w:cs="Arial"/>
          <w:color w:val="000000"/>
          <w:sz w:val="13"/>
          <w:szCs w:val="13"/>
          <w:lang w:val="en-GB"/>
        </w:rPr>
        <w:t xml:space="preserve">Civil Code]). </w:t>
      </w:r>
    </w:p>
    <w:p w14:paraId="24EBE6E2" w14:textId="77777777" w:rsidR="00785631"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sz w:val="13"/>
          <w:szCs w:val="13"/>
          <w:lang w:val="en-GB"/>
        </w:rPr>
      </w:pPr>
      <w:r w:rsidRPr="00441CCA">
        <w:rPr>
          <w:rFonts w:ascii="Arial" w:hAnsi="Arial" w:cs="Arial"/>
          <w:color w:val="000000"/>
          <w:sz w:val="13"/>
          <w:szCs w:val="13"/>
          <w:lang w:val="en-GB"/>
        </w:rPr>
        <w:t>We are liable for those parts of the goods which we purchase from pre-suppliers only within the framework of the warranty claims due to us against the pre-supplier</w:t>
      </w:r>
      <w:r w:rsidR="00ED294D" w:rsidRPr="00441CCA">
        <w:rPr>
          <w:rFonts w:ascii="Arial" w:hAnsi="Arial" w:cs="Arial"/>
          <w:color w:val="000000"/>
          <w:sz w:val="13"/>
          <w:szCs w:val="13"/>
          <w:lang w:val="en-GB"/>
        </w:rPr>
        <w:t>.</w:t>
      </w:r>
    </w:p>
    <w:p w14:paraId="4352254A" w14:textId="218EDDF2" w:rsidR="00785631"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sz w:val="13"/>
          <w:szCs w:val="13"/>
          <w:lang w:val="en-GB"/>
        </w:rPr>
      </w:pPr>
      <w:r w:rsidRPr="00441CCA">
        <w:rPr>
          <w:rFonts w:ascii="Arial" w:hAnsi="Arial" w:cs="Arial"/>
          <w:color w:val="000000"/>
          <w:sz w:val="13"/>
          <w:szCs w:val="13"/>
          <w:lang w:val="en-GB"/>
        </w:rPr>
        <w:t xml:space="preserve">The </w:t>
      </w:r>
      <w:r w:rsidR="007000BB" w:rsidRPr="00441CCA">
        <w:rPr>
          <w:rFonts w:ascii="Arial" w:hAnsi="Arial" w:cs="Arial"/>
          <w:color w:val="000000"/>
          <w:sz w:val="13"/>
          <w:szCs w:val="13"/>
          <w:lang w:val="en-GB"/>
        </w:rPr>
        <w:t xml:space="preserve">condition precedent </w:t>
      </w:r>
      <w:r w:rsidRPr="00441CCA">
        <w:rPr>
          <w:rFonts w:ascii="Arial" w:hAnsi="Arial" w:cs="Arial"/>
          <w:color w:val="000000"/>
          <w:sz w:val="13"/>
          <w:szCs w:val="13"/>
          <w:lang w:val="en-GB"/>
        </w:rPr>
        <w:t xml:space="preserve">for the recognition of a defect shall be </w:t>
      </w:r>
      <w:r w:rsidR="00915103" w:rsidRPr="00441CCA">
        <w:rPr>
          <w:rFonts w:ascii="Arial" w:hAnsi="Arial" w:cs="Arial"/>
          <w:color w:val="000000"/>
          <w:sz w:val="13"/>
          <w:szCs w:val="13"/>
          <w:lang w:val="en-GB"/>
        </w:rPr>
        <w:t xml:space="preserve">– inter alia - </w:t>
      </w:r>
      <w:r w:rsidRPr="00441CCA">
        <w:rPr>
          <w:rFonts w:ascii="Arial" w:hAnsi="Arial" w:cs="Arial"/>
          <w:color w:val="000000"/>
          <w:sz w:val="13"/>
          <w:szCs w:val="13"/>
          <w:lang w:val="en-GB"/>
        </w:rPr>
        <w:t>the fact that the goods have been used according to their conditions of quality.</w:t>
      </w:r>
      <w:r w:rsidR="00C50E72" w:rsidRPr="00441CCA">
        <w:rPr>
          <w:rFonts w:ascii="Arial" w:hAnsi="Arial" w:cs="Arial"/>
          <w:color w:val="000000"/>
          <w:sz w:val="13"/>
          <w:szCs w:val="13"/>
          <w:lang w:val="en-GB"/>
        </w:rPr>
        <w:t xml:space="preserve"> </w:t>
      </w:r>
    </w:p>
    <w:p w14:paraId="1B2B54D0" w14:textId="77777777" w:rsidR="00785631"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sz w:val="13"/>
          <w:szCs w:val="13"/>
          <w:lang w:val="en-GB"/>
        </w:rPr>
      </w:pPr>
      <w:r w:rsidRPr="00441CCA">
        <w:rPr>
          <w:rFonts w:ascii="Arial" w:hAnsi="Arial" w:cs="Arial"/>
          <w:sz w:val="13"/>
          <w:szCs w:val="13"/>
          <w:lang w:val="en-GB"/>
        </w:rPr>
        <w:t>If the Buyer does not provide to us the possibility to ascertain the defect ourselves, or if he does not make available, particularly upon request, the goods found defective or samples of them immediately, any claims for defects shall be void.</w:t>
      </w:r>
      <w:r w:rsidR="00C50E72" w:rsidRPr="00441CCA">
        <w:rPr>
          <w:rFonts w:ascii="Arial" w:hAnsi="Arial" w:cs="Arial"/>
          <w:sz w:val="13"/>
          <w:szCs w:val="13"/>
          <w:lang w:val="en-GB"/>
        </w:rPr>
        <w:t xml:space="preserve"> </w:t>
      </w:r>
    </w:p>
    <w:p w14:paraId="12B8262A" w14:textId="77777777" w:rsidR="00C835F2"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sz w:val="13"/>
          <w:szCs w:val="13"/>
          <w:lang w:val="en-GB"/>
        </w:rPr>
      </w:pPr>
      <w:r w:rsidRPr="00441CCA">
        <w:rPr>
          <w:rFonts w:ascii="Arial" w:hAnsi="Arial" w:cs="Arial"/>
          <w:sz w:val="13"/>
          <w:szCs w:val="13"/>
          <w:lang w:val="en-GB"/>
        </w:rPr>
        <w:t>The subject provisions shall also be applicable for the supply of goods not included in this agreement.</w:t>
      </w:r>
    </w:p>
    <w:p w14:paraId="3D9CDE31" w14:textId="77777777" w:rsidR="005716E0" w:rsidRPr="00441CCA" w:rsidRDefault="005716E0" w:rsidP="000E6CA4">
      <w:pPr>
        <w:pStyle w:val="Listenabsatz"/>
        <w:spacing w:after="0" w:line="240" w:lineRule="auto"/>
        <w:ind w:left="0" w:right="-1"/>
        <w:jc w:val="both"/>
        <w:rPr>
          <w:rFonts w:ascii="Arial" w:hAnsi="Arial" w:cs="Arial"/>
          <w:sz w:val="13"/>
          <w:szCs w:val="13"/>
          <w:lang w:val="en-GB"/>
        </w:rPr>
      </w:pPr>
    </w:p>
    <w:p w14:paraId="4604DBD6" w14:textId="6DA479C7" w:rsidR="00785631" w:rsidRPr="00441CCA" w:rsidRDefault="00C835F2" w:rsidP="000E6CA4">
      <w:pPr>
        <w:pStyle w:val="Listenabsatz"/>
        <w:numPr>
          <w:ilvl w:val="0"/>
          <w:numId w:val="2"/>
        </w:numPr>
        <w:tabs>
          <w:tab w:val="left" w:pos="284"/>
        </w:tabs>
        <w:spacing w:after="0" w:line="240" w:lineRule="auto"/>
        <w:ind w:left="0" w:right="-1" w:firstLine="0"/>
        <w:jc w:val="both"/>
        <w:rPr>
          <w:rFonts w:ascii="Arial" w:hAnsi="Arial" w:cs="Arial"/>
          <w:b/>
          <w:bCs/>
          <w:color w:val="000000"/>
          <w:sz w:val="13"/>
          <w:szCs w:val="13"/>
          <w:lang w:val="en-GB"/>
        </w:rPr>
      </w:pPr>
      <w:r w:rsidRPr="00441CCA">
        <w:rPr>
          <w:rFonts w:ascii="Arial" w:hAnsi="Arial" w:cs="Arial"/>
          <w:b/>
          <w:bCs/>
          <w:color w:val="000000"/>
          <w:sz w:val="13"/>
          <w:szCs w:val="13"/>
          <w:lang w:val="en-GB"/>
        </w:rPr>
        <w:t>Force Majeure</w:t>
      </w:r>
    </w:p>
    <w:p w14:paraId="19991A85" w14:textId="7CF1E23E" w:rsidR="00C835F2" w:rsidRPr="00441CCA" w:rsidRDefault="00C835F2" w:rsidP="000E6CA4">
      <w:pPr>
        <w:pStyle w:val="Listenabsatz"/>
        <w:tabs>
          <w:tab w:val="left" w:pos="284"/>
        </w:tabs>
        <w:spacing w:after="0" w:line="240" w:lineRule="auto"/>
        <w:ind w:left="0" w:right="-1"/>
        <w:jc w:val="both"/>
        <w:rPr>
          <w:rFonts w:ascii="Arial" w:hAnsi="Arial" w:cs="Arial"/>
          <w:color w:val="000000"/>
          <w:sz w:val="13"/>
          <w:szCs w:val="13"/>
          <w:lang w:val="en-GB"/>
        </w:rPr>
      </w:pPr>
      <w:r w:rsidRPr="00441CCA">
        <w:rPr>
          <w:rFonts w:ascii="Arial" w:hAnsi="Arial" w:cs="Arial"/>
          <w:color w:val="000000"/>
          <w:sz w:val="13"/>
          <w:szCs w:val="13"/>
          <w:lang w:val="en-GB"/>
        </w:rPr>
        <w:t xml:space="preserve">Events of force majeure </w:t>
      </w:r>
      <w:r w:rsidR="00AD18D4" w:rsidRPr="00441CCA">
        <w:rPr>
          <w:rFonts w:ascii="Arial" w:hAnsi="Arial" w:cs="Arial"/>
          <w:color w:val="000000"/>
          <w:sz w:val="13"/>
          <w:szCs w:val="13"/>
          <w:lang w:val="en-GB"/>
        </w:rPr>
        <w:t xml:space="preserve">and </w:t>
      </w:r>
      <w:r w:rsidRPr="00441CCA">
        <w:rPr>
          <w:rFonts w:ascii="Arial" w:hAnsi="Arial" w:cs="Arial"/>
          <w:color w:val="000000"/>
          <w:sz w:val="13"/>
          <w:szCs w:val="13"/>
          <w:lang w:val="en-GB"/>
        </w:rPr>
        <w:t xml:space="preserve">other circumstances beyond our </w:t>
      </w:r>
      <w:r w:rsidR="001E5ACE" w:rsidRPr="00441CCA">
        <w:rPr>
          <w:rFonts w:ascii="Arial" w:hAnsi="Arial" w:cs="Arial"/>
          <w:color w:val="000000"/>
          <w:sz w:val="13"/>
          <w:szCs w:val="13"/>
          <w:lang w:val="en-GB"/>
        </w:rPr>
        <w:t xml:space="preserve">control </w:t>
      </w:r>
      <w:r w:rsidRPr="00441CCA">
        <w:rPr>
          <w:rFonts w:ascii="Arial" w:hAnsi="Arial" w:cs="Arial"/>
          <w:color w:val="000000"/>
          <w:sz w:val="13"/>
          <w:szCs w:val="13"/>
          <w:lang w:val="en-GB"/>
        </w:rPr>
        <w:t xml:space="preserve">(no matter if they occur with us, our pre-suppliers etc.) </w:t>
      </w:r>
      <w:r w:rsidR="00A32BC4" w:rsidRPr="00441CCA">
        <w:rPr>
          <w:rFonts w:ascii="Arial" w:hAnsi="Arial" w:cs="Arial"/>
          <w:color w:val="000000"/>
          <w:sz w:val="13"/>
          <w:szCs w:val="13"/>
          <w:lang w:val="en-GB"/>
        </w:rPr>
        <w:t xml:space="preserve">as well as other circumstances which </w:t>
      </w:r>
      <w:r w:rsidR="008F524A" w:rsidRPr="00441CCA">
        <w:rPr>
          <w:rFonts w:ascii="Arial" w:hAnsi="Arial" w:cs="Arial"/>
          <w:color w:val="000000"/>
          <w:sz w:val="13"/>
          <w:szCs w:val="13"/>
          <w:lang w:val="en-GB"/>
        </w:rPr>
        <w:t>make the delivery more difficult or</w:t>
      </w:r>
      <w:r w:rsidR="00A32BC4" w:rsidRPr="00441CCA">
        <w:rPr>
          <w:rFonts w:ascii="Arial" w:hAnsi="Arial" w:cs="Arial"/>
          <w:color w:val="000000"/>
          <w:sz w:val="13"/>
          <w:szCs w:val="13"/>
          <w:lang w:val="en-GB"/>
        </w:rPr>
        <w:t xml:space="preserve"> impossible</w:t>
      </w:r>
      <w:r w:rsidR="008F524A" w:rsidRPr="00441CCA">
        <w:rPr>
          <w:rFonts w:ascii="Arial" w:hAnsi="Arial" w:cs="Arial"/>
          <w:color w:val="000000"/>
          <w:sz w:val="13"/>
          <w:szCs w:val="13"/>
          <w:lang w:val="en-GB"/>
        </w:rPr>
        <w:t xml:space="preserve"> </w:t>
      </w:r>
      <w:r w:rsidRPr="00441CCA">
        <w:rPr>
          <w:rFonts w:ascii="Arial" w:hAnsi="Arial" w:cs="Arial"/>
          <w:color w:val="000000"/>
          <w:sz w:val="13"/>
          <w:szCs w:val="13"/>
          <w:lang w:val="en-GB"/>
        </w:rPr>
        <w:t xml:space="preserve">shall entitle us to postpone the delivery term by the duration of the impediment, and/or to </w:t>
      </w:r>
      <w:r w:rsidR="00AD18D4" w:rsidRPr="00441CCA">
        <w:rPr>
          <w:rFonts w:ascii="Arial" w:hAnsi="Arial" w:cs="Arial"/>
          <w:color w:val="000000"/>
          <w:sz w:val="13"/>
          <w:szCs w:val="13"/>
          <w:lang w:val="en-GB"/>
        </w:rPr>
        <w:t xml:space="preserve">terminate </w:t>
      </w:r>
      <w:r w:rsidRPr="00441CCA">
        <w:rPr>
          <w:rFonts w:ascii="Arial" w:hAnsi="Arial" w:cs="Arial"/>
          <w:color w:val="000000"/>
          <w:sz w:val="13"/>
          <w:szCs w:val="13"/>
          <w:lang w:val="en-GB"/>
        </w:rPr>
        <w:t>entirely or partly the contract</w:t>
      </w:r>
      <w:r w:rsidR="00BD0452" w:rsidRPr="00441CCA">
        <w:rPr>
          <w:rFonts w:ascii="Arial" w:hAnsi="Arial" w:cs="Arial"/>
          <w:color w:val="000000"/>
          <w:sz w:val="13"/>
          <w:szCs w:val="13"/>
          <w:lang w:val="en-GB"/>
        </w:rPr>
        <w:t>, without being liable for any claims of the Buyer for damages</w:t>
      </w:r>
      <w:r w:rsidRPr="00441CCA">
        <w:rPr>
          <w:rFonts w:ascii="Arial" w:hAnsi="Arial" w:cs="Arial"/>
          <w:color w:val="000000"/>
          <w:sz w:val="13"/>
          <w:szCs w:val="13"/>
          <w:lang w:val="en-GB"/>
        </w:rPr>
        <w:t>.</w:t>
      </w:r>
    </w:p>
    <w:p w14:paraId="219B1D29" w14:textId="79C9CA54" w:rsidR="005716E0" w:rsidRDefault="005716E0" w:rsidP="000E6CA4">
      <w:pPr>
        <w:pStyle w:val="Listenabsatz"/>
        <w:tabs>
          <w:tab w:val="left" w:pos="284"/>
        </w:tabs>
        <w:spacing w:after="0" w:line="240" w:lineRule="auto"/>
        <w:ind w:left="0" w:right="-1"/>
        <w:jc w:val="both"/>
        <w:rPr>
          <w:rFonts w:ascii="Arial" w:hAnsi="Arial" w:cs="Arial"/>
          <w:color w:val="000000"/>
          <w:sz w:val="13"/>
          <w:szCs w:val="13"/>
          <w:lang w:val="en-GB"/>
        </w:rPr>
      </w:pPr>
    </w:p>
    <w:p w14:paraId="4D640442" w14:textId="77777777" w:rsidR="006241DE" w:rsidRPr="00441CCA" w:rsidRDefault="006241DE" w:rsidP="000E6CA4">
      <w:pPr>
        <w:pStyle w:val="Listenabsatz"/>
        <w:tabs>
          <w:tab w:val="left" w:pos="284"/>
        </w:tabs>
        <w:spacing w:after="0" w:line="240" w:lineRule="auto"/>
        <w:ind w:left="0" w:right="-1"/>
        <w:jc w:val="both"/>
        <w:rPr>
          <w:rFonts w:ascii="Arial" w:hAnsi="Arial" w:cs="Arial"/>
          <w:color w:val="000000"/>
          <w:sz w:val="13"/>
          <w:szCs w:val="13"/>
          <w:lang w:val="en-GB"/>
        </w:rPr>
      </w:pPr>
    </w:p>
    <w:p w14:paraId="56BA7440" w14:textId="1C24A969" w:rsidR="00044CAB" w:rsidRPr="00441CCA" w:rsidRDefault="00C835F2" w:rsidP="000E6CA4">
      <w:pPr>
        <w:pStyle w:val="Listenabsatz"/>
        <w:numPr>
          <w:ilvl w:val="0"/>
          <w:numId w:val="2"/>
        </w:numPr>
        <w:tabs>
          <w:tab w:val="left" w:pos="284"/>
        </w:tabs>
        <w:spacing w:after="0" w:line="240" w:lineRule="auto"/>
        <w:ind w:left="0" w:right="-1" w:firstLine="0"/>
        <w:jc w:val="both"/>
        <w:rPr>
          <w:rFonts w:ascii="Arial" w:hAnsi="Arial" w:cs="Arial"/>
          <w:b/>
          <w:bCs/>
          <w:color w:val="000000"/>
          <w:sz w:val="13"/>
          <w:szCs w:val="13"/>
          <w:lang w:val="en-GB"/>
        </w:rPr>
      </w:pPr>
      <w:r w:rsidRPr="00441CCA">
        <w:rPr>
          <w:rFonts w:ascii="Arial" w:hAnsi="Arial" w:cs="Arial"/>
          <w:b/>
          <w:bCs/>
          <w:color w:val="000000"/>
          <w:sz w:val="13"/>
          <w:szCs w:val="13"/>
          <w:lang w:val="en-GB"/>
        </w:rPr>
        <w:lastRenderedPageBreak/>
        <w:t>Limitation of Liability</w:t>
      </w:r>
    </w:p>
    <w:p w14:paraId="163F5FEA" w14:textId="0C558D15" w:rsidR="00044CAB"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sz w:val="13"/>
          <w:szCs w:val="13"/>
          <w:lang w:val="en-GB"/>
        </w:rPr>
      </w:pPr>
      <w:r w:rsidRPr="00441CCA">
        <w:rPr>
          <w:rFonts w:ascii="Arial" w:hAnsi="Arial" w:cs="Arial"/>
          <w:sz w:val="13"/>
          <w:szCs w:val="13"/>
          <w:lang w:val="en-GB"/>
        </w:rPr>
        <w:t xml:space="preserve">We shall not be liable for </w:t>
      </w:r>
      <w:r w:rsidR="009D212E" w:rsidRPr="00441CCA">
        <w:rPr>
          <w:rFonts w:ascii="Arial" w:hAnsi="Arial" w:cs="Arial"/>
          <w:sz w:val="13"/>
          <w:szCs w:val="13"/>
          <w:lang w:val="en-GB"/>
        </w:rPr>
        <w:t>in</w:t>
      </w:r>
      <w:r w:rsidRPr="00441CCA">
        <w:rPr>
          <w:rFonts w:ascii="Arial" w:hAnsi="Arial" w:cs="Arial"/>
          <w:sz w:val="13"/>
          <w:szCs w:val="13"/>
          <w:lang w:val="en-GB"/>
        </w:rPr>
        <w:t xml:space="preserve">direct damage, consequential damage (particularly from losses of production), loss of income </w:t>
      </w:r>
      <w:r w:rsidR="001B7927" w:rsidRPr="00441CCA">
        <w:rPr>
          <w:rFonts w:ascii="Arial" w:hAnsi="Arial" w:cs="Arial"/>
          <w:sz w:val="13"/>
          <w:szCs w:val="13"/>
          <w:lang w:val="en-GB"/>
        </w:rPr>
        <w:t xml:space="preserve">and </w:t>
      </w:r>
      <w:r w:rsidRPr="00441CCA">
        <w:rPr>
          <w:rFonts w:ascii="Arial" w:hAnsi="Arial" w:cs="Arial"/>
          <w:sz w:val="13"/>
          <w:szCs w:val="13"/>
          <w:lang w:val="en-GB"/>
        </w:rPr>
        <w:t>pure damage of property.</w:t>
      </w:r>
    </w:p>
    <w:p w14:paraId="355F073F" w14:textId="7295193B" w:rsidR="00044CAB"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sz w:val="13"/>
          <w:szCs w:val="13"/>
          <w:lang w:val="en-GB"/>
        </w:rPr>
        <w:t>Nor shall we be liable for any case of slight negligence.</w:t>
      </w:r>
      <w:r w:rsidR="00C50E72" w:rsidRPr="00441CCA">
        <w:rPr>
          <w:rFonts w:ascii="Arial" w:hAnsi="Arial" w:cs="Arial"/>
          <w:sz w:val="13"/>
          <w:szCs w:val="13"/>
          <w:lang w:val="en-GB"/>
        </w:rPr>
        <w:t xml:space="preserve"> </w:t>
      </w:r>
    </w:p>
    <w:p w14:paraId="4534B3D2" w14:textId="349B7B47" w:rsidR="00044CAB"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Our liability is generally limited to </w:t>
      </w:r>
      <w:r w:rsidR="0054120F" w:rsidRPr="00441CCA">
        <w:rPr>
          <w:rFonts w:ascii="Arial" w:hAnsi="Arial" w:cs="Arial"/>
          <w:color w:val="000000"/>
          <w:sz w:val="13"/>
          <w:szCs w:val="13"/>
          <w:lang w:val="en-GB"/>
        </w:rPr>
        <w:t xml:space="preserve">scope of cover of </w:t>
      </w:r>
      <w:r w:rsidRPr="00441CCA">
        <w:rPr>
          <w:rFonts w:ascii="Arial" w:hAnsi="Arial" w:cs="Arial"/>
          <w:color w:val="000000"/>
          <w:sz w:val="13"/>
          <w:szCs w:val="13"/>
          <w:lang w:val="en-GB"/>
        </w:rPr>
        <w:t xml:space="preserve">our corporate indemnity insurance. Moreover, in case of the violation of contractual obligations in all cases it is limited to the order value of the delivery causing the damage. </w:t>
      </w:r>
    </w:p>
    <w:p w14:paraId="4BD5293A" w14:textId="6F5A815F" w:rsidR="001B7927" w:rsidRPr="00441CCA" w:rsidRDefault="001B7927"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sz w:val="13"/>
          <w:szCs w:val="13"/>
          <w:lang w:val="en-GB"/>
        </w:rPr>
        <w:t xml:space="preserve">Our </w:t>
      </w:r>
      <w:r w:rsidR="006F6D0D" w:rsidRPr="00441CCA">
        <w:rPr>
          <w:rFonts w:ascii="Arial" w:hAnsi="Arial" w:cs="Arial"/>
          <w:sz w:val="13"/>
          <w:szCs w:val="13"/>
          <w:lang w:val="en-GB"/>
        </w:rPr>
        <w:t>liability</w:t>
      </w:r>
      <w:r w:rsidRPr="00441CCA">
        <w:rPr>
          <w:rFonts w:ascii="Arial" w:hAnsi="Arial" w:cs="Arial"/>
          <w:sz w:val="13"/>
          <w:szCs w:val="13"/>
          <w:lang w:val="en-GB"/>
        </w:rPr>
        <w:t xml:space="preserve"> is excluded insofar as the </w:t>
      </w:r>
      <w:r w:rsidR="006F6D0D" w:rsidRPr="00441CCA">
        <w:rPr>
          <w:rFonts w:ascii="Arial" w:hAnsi="Arial" w:cs="Arial"/>
          <w:sz w:val="13"/>
          <w:szCs w:val="13"/>
          <w:lang w:val="en-GB"/>
        </w:rPr>
        <w:t>B</w:t>
      </w:r>
      <w:r w:rsidRPr="00441CCA">
        <w:rPr>
          <w:rFonts w:ascii="Arial" w:hAnsi="Arial" w:cs="Arial"/>
          <w:sz w:val="13"/>
          <w:szCs w:val="13"/>
          <w:lang w:val="en-GB"/>
        </w:rPr>
        <w:t xml:space="preserve">uyer has effectively limited his liability towards his customer. In doing so, the </w:t>
      </w:r>
      <w:r w:rsidR="006F6D0D" w:rsidRPr="00441CCA">
        <w:rPr>
          <w:rFonts w:ascii="Arial" w:hAnsi="Arial" w:cs="Arial"/>
          <w:sz w:val="13"/>
          <w:szCs w:val="13"/>
          <w:lang w:val="en-GB"/>
        </w:rPr>
        <w:t>B</w:t>
      </w:r>
      <w:r w:rsidRPr="00441CCA">
        <w:rPr>
          <w:rFonts w:ascii="Arial" w:hAnsi="Arial" w:cs="Arial"/>
          <w:sz w:val="13"/>
          <w:szCs w:val="13"/>
          <w:lang w:val="en-GB"/>
        </w:rPr>
        <w:t xml:space="preserve">uyer will </w:t>
      </w:r>
      <w:proofErr w:type="spellStart"/>
      <w:r w:rsidRPr="00441CCA">
        <w:rPr>
          <w:rFonts w:ascii="Arial" w:hAnsi="Arial" w:cs="Arial"/>
          <w:sz w:val="13"/>
          <w:szCs w:val="13"/>
          <w:lang w:val="en-GB"/>
        </w:rPr>
        <w:t>endeavor</w:t>
      </w:r>
      <w:proofErr w:type="spellEnd"/>
      <w:r w:rsidRPr="00441CCA">
        <w:rPr>
          <w:rFonts w:ascii="Arial" w:hAnsi="Arial" w:cs="Arial"/>
          <w:sz w:val="13"/>
          <w:szCs w:val="13"/>
          <w:lang w:val="en-GB"/>
        </w:rPr>
        <w:t xml:space="preserve"> to agree on limitations of liability to the legally permissible extent, also in our favour.</w:t>
      </w:r>
    </w:p>
    <w:p w14:paraId="2FB80F09" w14:textId="67403112" w:rsidR="00C835F2"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If deliveries are carried out according to drawings or other data supplied by the Buyer </w:t>
      </w:r>
      <w:r w:rsidR="001B7927" w:rsidRPr="00441CCA">
        <w:rPr>
          <w:rFonts w:ascii="Arial" w:hAnsi="Arial" w:cs="Arial"/>
          <w:color w:val="000000"/>
          <w:sz w:val="13"/>
          <w:szCs w:val="13"/>
          <w:lang w:val="en-GB"/>
        </w:rPr>
        <w:t xml:space="preserve">and </w:t>
      </w:r>
      <w:r w:rsidRPr="00441CCA">
        <w:rPr>
          <w:rFonts w:ascii="Arial" w:hAnsi="Arial" w:cs="Arial"/>
          <w:color w:val="000000"/>
          <w:sz w:val="13"/>
          <w:szCs w:val="13"/>
          <w:lang w:val="en-GB"/>
        </w:rPr>
        <w:t>if the rights of third parties, particularly property rights, are infringed,</w:t>
      </w:r>
      <w:r w:rsidR="001B7927" w:rsidRPr="00441CCA">
        <w:rPr>
          <w:rFonts w:ascii="Arial" w:hAnsi="Arial" w:cs="Arial"/>
          <w:color w:val="000000"/>
          <w:sz w:val="13"/>
          <w:szCs w:val="13"/>
          <w:lang w:val="en-GB"/>
        </w:rPr>
        <w:t xml:space="preserve"> or if we suffer other disadvantages or damage</w:t>
      </w:r>
      <w:r w:rsidR="00C643AD" w:rsidRPr="00441CCA">
        <w:rPr>
          <w:rFonts w:ascii="Arial" w:hAnsi="Arial" w:cs="Arial"/>
          <w:color w:val="000000"/>
          <w:sz w:val="13"/>
          <w:szCs w:val="13"/>
          <w:lang w:val="en-GB"/>
        </w:rPr>
        <w:t>s</w:t>
      </w:r>
      <w:r w:rsidR="001B7927" w:rsidRPr="00441CCA">
        <w:rPr>
          <w:rFonts w:ascii="Arial" w:hAnsi="Arial" w:cs="Arial"/>
          <w:color w:val="000000"/>
          <w:sz w:val="13"/>
          <w:szCs w:val="13"/>
          <w:lang w:val="en-GB"/>
        </w:rPr>
        <w:t xml:space="preserve"> as a result,</w:t>
      </w:r>
      <w:r w:rsidRPr="00441CCA">
        <w:rPr>
          <w:rFonts w:ascii="Arial" w:hAnsi="Arial" w:cs="Arial"/>
          <w:color w:val="000000"/>
          <w:sz w:val="13"/>
          <w:szCs w:val="13"/>
          <w:lang w:val="en-GB"/>
        </w:rPr>
        <w:t xml:space="preserve"> the Buyer shall keep us indemnified</w:t>
      </w:r>
      <w:r w:rsidR="009D212E" w:rsidRPr="00441CCA">
        <w:rPr>
          <w:rFonts w:ascii="Arial" w:hAnsi="Arial" w:cs="Arial"/>
          <w:color w:val="000000"/>
          <w:sz w:val="13"/>
          <w:szCs w:val="13"/>
          <w:lang w:val="en-GB"/>
        </w:rPr>
        <w:t xml:space="preserve"> </w:t>
      </w:r>
      <w:r w:rsidR="001B7927" w:rsidRPr="00441CCA">
        <w:rPr>
          <w:rFonts w:ascii="Arial" w:hAnsi="Arial" w:cs="Arial"/>
          <w:color w:val="000000"/>
          <w:sz w:val="13"/>
          <w:szCs w:val="13"/>
          <w:lang w:val="en-GB"/>
        </w:rPr>
        <w:t xml:space="preserve">and </w:t>
      </w:r>
      <w:r w:rsidR="0054120F" w:rsidRPr="00441CCA">
        <w:rPr>
          <w:rFonts w:ascii="Arial" w:hAnsi="Arial" w:cs="Arial"/>
          <w:color w:val="000000"/>
          <w:sz w:val="13"/>
          <w:szCs w:val="13"/>
          <w:lang w:val="en-GB"/>
        </w:rPr>
        <w:t xml:space="preserve">hold us harmless </w:t>
      </w:r>
      <w:r w:rsidRPr="00441CCA">
        <w:rPr>
          <w:rFonts w:ascii="Arial" w:hAnsi="Arial" w:cs="Arial"/>
          <w:color w:val="000000"/>
          <w:sz w:val="13"/>
          <w:szCs w:val="13"/>
          <w:lang w:val="en-GB"/>
        </w:rPr>
        <w:t xml:space="preserve">entirely against </w:t>
      </w:r>
      <w:r w:rsidR="00C643AD" w:rsidRPr="00441CCA">
        <w:rPr>
          <w:rFonts w:ascii="Arial" w:hAnsi="Arial" w:cs="Arial"/>
          <w:color w:val="000000"/>
          <w:sz w:val="13"/>
          <w:szCs w:val="13"/>
          <w:lang w:val="en-GB"/>
        </w:rPr>
        <w:t xml:space="preserve">damages, </w:t>
      </w:r>
      <w:proofErr w:type="gramStart"/>
      <w:r w:rsidRPr="00441CCA">
        <w:rPr>
          <w:rFonts w:ascii="Arial" w:hAnsi="Arial" w:cs="Arial"/>
          <w:color w:val="000000"/>
          <w:sz w:val="13"/>
          <w:szCs w:val="13"/>
          <w:lang w:val="en-GB"/>
        </w:rPr>
        <w:t>losses</w:t>
      </w:r>
      <w:proofErr w:type="gramEnd"/>
      <w:r w:rsidRPr="00441CCA">
        <w:rPr>
          <w:rFonts w:ascii="Arial" w:hAnsi="Arial" w:cs="Arial"/>
          <w:color w:val="000000"/>
          <w:sz w:val="13"/>
          <w:szCs w:val="13"/>
          <w:lang w:val="en-GB"/>
        </w:rPr>
        <w:t xml:space="preserve"> or legal proceedings.</w:t>
      </w:r>
    </w:p>
    <w:p w14:paraId="4EB04B73" w14:textId="5E17BDED" w:rsidR="00572C70" w:rsidRPr="00441CCA" w:rsidRDefault="00572C70"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Claims for damages by the Buyer against us shall expire six months after the Buyer has become aware of the damage and the person causing the damage, but no later than 12 months after handover of the goods</w:t>
      </w:r>
      <w:r w:rsidR="001F61DE" w:rsidRPr="00441CCA">
        <w:rPr>
          <w:rFonts w:ascii="Arial" w:hAnsi="Arial" w:cs="Arial"/>
          <w:color w:val="000000"/>
          <w:sz w:val="13"/>
          <w:szCs w:val="13"/>
          <w:lang w:val="en-GB"/>
        </w:rPr>
        <w:t xml:space="preserve"> to the Buyer</w:t>
      </w:r>
      <w:r w:rsidR="00981E52" w:rsidRPr="00441CCA">
        <w:rPr>
          <w:rFonts w:ascii="Arial" w:hAnsi="Arial" w:cs="Arial"/>
          <w:color w:val="000000"/>
          <w:sz w:val="13"/>
          <w:szCs w:val="13"/>
          <w:lang w:val="en-GB"/>
        </w:rPr>
        <w:t>.</w:t>
      </w:r>
      <w:r w:rsidRPr="00441CCA">
        <w:rPr>
          <w:rFonts w:ascii="Arial" w:hAnsi="Arial" w:cs="Arial"/>
          <w:color w:val="000000"/>
          <w:sz w:val="13"/>
          <w:szCs w:val="13"/>
          <w:lang w:val="en-GB"/>
        </w:rPr>
        <w:t xml:space="preserve"> </w:t>
      </w:r>
    </w:p>
    <w:p w14:paraId="2274075C" w14:textId="61399A1D" w:rsidR="001B7927" w:rsidRPr="00441CCA" w:rsidRDefault="00572C70"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sz w:val="13"/>
          <w:szCs w:val="13"/>
          <w:lang w:val="en-GB"/>
        </w:rPr>
        <w:t xml:space="preserve">The disclaimers according to this Section 11 (Limitation of Liability) shall not apply in case of mandatory claims under the Product Liability Act, as well as in case of </w:t>
      </w:r>
      <w:r w:rsidR="004C2800" w:rsidRPr="00441CCA">
        <w:rPr>
          <w:rFonts w:ascii="Arial" w:hAnsi="Arial" w:cs="Arial"/>
          <w:sz w:val="13"/>
          <w:szCs w:val="13"/>
          <w:lang w:val="en-GB"/>
        </w:rPr>
        <w:t xml:space="preserve">blatant </w:t>
      </w:r>
      <w:r w:rsidRPr="00441CCA">
        <w:rPr>
          <w:rFonts w:ascii="Arial" w:hAnsi="Arial" w:cs="Arial"/>
          <w:sz w:val="13"/>
          <w:szCs w:val="13"/>
          <w:lang w:val="en-GB"/>
        </w:rPr>
        <w:t>gross negligence</w:t>
      </w:r>
      <w:r w:rsidR="002D60B4" w:rsidRPr="00441CCA">
        <w:rPr>
          <w:rFonts w:ascii="Arial" w:hAnsi="Arial" w:cs="Arial"/>
          <w:sz w:val="13"/>
          <w:szCs w:val="13"/>
          <w:lang w:val="en-GB"/>
        </w:rPr>
        <w:t xml:space="preserve"> (</w:t>
      </w:r>
      <w:proofErr w:type="spellStart"/>
      <w:r w:rsidR="002D60B4" w:rsidRPr="00441CCA">
        <w:rPr>
          <w:rFonts w:ascii="Arial" w:hAnsi="Arial" w:cs="Arial"/>
          <w:sz w:val="13"/>
          <w:szCs w:val="13"/>
          <w:lang w:val="en-GB"/>
        </w:rPr>
        <w:t>krass</w:t>
      </w:r>
      <w:proofErr w:type="spellEnd"/>
      <w:r w:rsidR="002D60B4" w:rsidRPr="00441CCA">
        <w:rPr>
          <w:rFonts w:ascii="Arial" w:hAnsi="Arial" w:cs="Arial"/>
          <w:sz w:val="13"/>
          <w:szCs w:val="13"/>
          <w:lang w:val="en-GB"/>
        </w:rPr>
        <w:t xml:space="preserve"> </w:t>
      </w:r>
      <w:proofErr w:type="spellStart"/>
      <w:r w:rsidR="002D60B4" w:rsidRPr="00441CCA">
        <w:rPr>
          <w:rFonts w:ascii="Arial" w:hAnsi="Arial" w:cs="Arial"/>
          <w:sz w:val="13"/>
          <w:szCs w:val="13"/>
          <w:lang w:val="en-GB"/>
        </w:rPr>
        <w:t>grobe</w:t>
      </w:r>
      <w:proofErr w:type="spellEnd"/>
      <w:r w:rsidR="002D60B4" w:rsidRPr="00441CCA">
        <w:rPr>
          <w:rFonts w:ascii="Arial" w:hAnsi="Arial" w:cs="Arial"/>
          <w:sz w:val="13"/>
          <w:szCs w:val="13"/>
          <w:lang w:val="en-GB"/>
        </w:rPr>
        <w:t xml:space="preserve"> </w:t>
      </w:r>
      <w:proofErr w:type="spellStart"/>
      <w:r w:rsidR="002D60B4" w:rsidRPr="00441CCA">
        <w:rPr>
          <w:rFonts w:ascii="Arial" w:hAnsi="Arial" w:cs="Arial"/>
          <w:sz w:val="13"/>
          <w:szCs w:val="13"/>
          <w:lang w:val="en-GB"/>
        </w:rPr>
        <w:t>Fahrlässigkeit</w:t>
      </w:r>
      <w:proofErr w:type="spellEnd"/>
      <w:r w:rsidR="002D60B4" w:rsidRPr="00441CCA">
        <w:rPr>
          <w:rFonts w:ascii="Arial" w:hAnsi="Arial" w:cs="Arial"/>
          <w:sz w:val="13"/>
          <w:szCs w:val="13"/>
          <w:lang w:val="en-GB"/>
        </w:rPr>
        <w:t>)</w:t>
      </w:r>
      <w:r w:rsidRPr="00441CCA">
        <w:rPr>
          <w:rFonts w:ascii="Arial" w:hAnsi="Arial" w:cs="Arial"/>
          <w:sz w:val="13"/>
          <w:szCs w:val="13"/>
          <w:lang w:val="en-GB"/>
        </w:rPr>
        <w:t xml:space="preserve">, intent and personal injury </w:t>
      </w:r>
      <w:proofErr w:type="gramStart"/>
      <w:r w:rsidRPr="00441CCA">
        <w:rPr>
          <w:rFonts w:ascii="Arial" w:hAnsi="Arial" w:cs="Arial"/>
          <w:sz w:val="13"/>
          <w:szCs w:val="13"/>
          <w:lang w:val="en-GB"/>
        </w:rPr>
        <w:t>as a result of</w:t>
      </w:r>
      <w:proofErr w:type="gramEnd"/>
      <w:r w:rsidRPr="00441CCA">
        <w:rPr>
          <w:rFonts w:ascii="Arial" w:hAnsi="Arial" w:cs="Arial"/>
          <w:sz w:val="13"/>
          <w:szCs w:val="13"/>
          <w:lang w:val="en-GB"/>
        </w:rPr>
        <w:t xml:space="preserve"> injury to life, physical integrity or health of a person.</w:t>
      </w:r>
    </w:p>
    <w:p w14:paraId="43258EBB" w14:textId="77777777" w:rsidR="005716E0" w:rsidRPr="00441CCA" w:rsidRDefault="005716E0" w:rsidP="000E6CA4">
      <w:pPr>
        <w:pStyle w:val="Listenabsatz"/>
        <w:tabs>
          <w:tab w:val="left" w:pos="284"/>
        </w:tabs>
        <w:spacing w:after="0" w:line="240" w:lineRule="auto"/>
        <w:ind w:left="0" w:right="-1"/>
        <w:jc w:val="both"/>
        <w:rPr>
          <w:rFonts w:ascii="Arial" w:hAnsi="Arial" w:cs="Arial"/>
          <w:color w:val="000000"/>
          <w:sz w:val="13"/>
          <w:szCs w:val="13"/>
          <w:lang w:val="en-GB"/>
        </w:rPr>
      </w:pPr>
    </w:p>
    <w:p w14:paraId="12E17A32" w14:textId="6FBCAFB2" w:rsidR="00044CAB" w:rsidRPr="00441CCA" w:rsidRDefault="00C835F2" w:rsidP="000E6CA4">
      <w:pPr>
        <w:pStyle w:val="Listenabsatz"/>
        <w:numPr>
          <w:ilvl w:val="0"/>
          <w:numId w:val="2"/>
        </w:numPr>
        <w:tabs>
          <w:tab w:val="left" w:pos="284"/>
        </w:tabs>
        <w:spacing w:after="0" w:line="240" w:lineRule="auto"/>
        <w:ind w:left="0" w:right="-1" w:firstLine="0"/>
        <w:jc w:val="both"/>
        <w:rPr>
          <w:rFonts w:ascii="Arial" w:hAnsi="Arial" w:cs="Arial"/>
          <w:b/>
          <w:bCs/>
          <w:color w:val="000000"/>
          <w:sz w:val="13"/>
          <w:szCs w:val="13"/>
          <w:lang w:val="en-GB"/>
        </w:rPr>
      </w:pPr>
      <w:r w:rsidRPr="00441CCA">
        <w:rPr>
          <w:rFonts w:ascii="Arial" w:hAnsi="Arial" w:cs="Arial"/>
          <w:b/>
          <w:bCs/>
          <w:color w:val="000000"/>
          <w:sz w:val="13"/>
          <w:szCs w:val="13"/>
          <w:lang w:val="en-GB"/>
        </w:rPr>
        <w:t>Terms of Payment</w:t>
      </w:r>
    </w:p>
    <w:p w14:paraId="43C19AE2" w14:textId="77777777" w:rsidR="00044CAB"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The invoice amount shall be paid in accordance with the payment terms agreed. Unless otherwise agreed, invoices are due immediately </w:t>
      </w:r>
      <w:r w:rsidR="006405DC" w:rsidRPr="00441CCA">
        <w:rPr>
          <w:rFonts w:ascii="Arial" w:hAnsi="Arial" w:cs="Arial"/>
          <w:color w:val="000000"/>
          <w:sz w:val="13"/>
          <w:szCs w:val="13"/>
          <w:lang w:val="en-GB"/>
        </w:rPr>
        <w:t>&amp;</w:t>
      </w:r>
      <w:r w:rsidRPr="00441CCA">
        <w:rPr>
          <w:rFonts w:ascii="Arial" w:hAnsi="Arial" w:cs="Arial"/>
          <w:color w:val="000000"/>
          <w:sz w:val="13"/>
          <w:szCs w:val="13"/>
          <w:lang w:val="en-GB"/>
        </w:rPr>
        <w:t xml:space="preserve"> without deduction.</w:t>
      </w:r>
    </w:p>
    <w:p w14:paraId="755FB46D" w14:textId="77777777" w:rsidR="00044CAB"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Transfer expenses shall be at the expense of the Buyer.</w:t>
      </w:r>
      <w:r w:rsidR="00C50E72" w:rsidRPr="00441CCA">
        <w:rPr>
          <w:rFonts w:ascii="Arial" w:hAnsi="Arial" w:cs="Arial"/>
          <w:color w:val="000000"/>
          <w:sz w:val="13"/>
          <w:szCs w:val="13"/>
          <w:lang w:val="en-GB"/>
        </w:rPr>
        <w:t xml:space="preserve"> </w:t>
      </w:r>
    </w:p>
    <w:p w14:paraId="6CB8D0F0" w14:textId="77777777" w:rsidR="00044CAB"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The payment shall be </w:t>
      </w:r>
      <w:proofErr w:type="gramStart"/>
      <w:r w:rsidRPr="00441CCA">
        <w:rPr>
          <w:rFonts w:ascii="Arial" w:hAnsi="Arial" w:cs="Arial"/>
          <w:color w:val="000000"/>
          <w:sz w:val="13"/>
          <w:szCs w:val="13"/>
          <w:lang w:val="en-GB"/>
        </w:rPr>
        <w:t>effected</w:t>
      </w:r>
      <w:proofErr w:type="gramEnd"/>
      <w:r w:rsidRPr="00441CCA">
        <w:rPr>
          <w:rFonts w:ascii="Arial" w:hAnsi="Arial" w:cs="Arial"/>
          <w:color w:val="000000"/>
          <w:sz w:val="13"/>
          <w:szCs w:val="13"/>
          <w:lang w:val="en-GB"/>
        </w:rPr>
        <w:t xml:space="preserve"> in the currency agreed by transfer to one of our bank accounts.</w:t>
      </w:r>
      <w:r w:rsidR="00C50E72" w:rsidRPr="00441CCA">
        <w:rPr>
          <w:rFonts w:ascii="Arial" w:hAnsi="Arial" w:cs="Arial"/>
          <w:color w:val="000000"/>
          <w:sz w:val="13"/>
          <w:szCs w:val="13"/>
          <w:lang w:val="en-GB"/>
        </w:rPr>
        <w:t xml:space="preserve"> </w:t>
      </w:r>
    </w:p>
    <w:p w14:paraId="3BF37ED7" w14:textId="77777777" w:rsidR="00044CAB"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Making use of cash </w:t>
      </w:r>
      <w:r w:rsidR="0054120F" w:rsidRPr="00441CCA">
        <w:rPr>
          <w:rFonts w:ascii="Arial" w:hAnsi="Arial" w:cs="Arial"/>
          <w:color w:val="000000"/>
          <w:sz w:val="13"/>
          <w:szCs w:val="13"/>
          <w:lang w:val="en-GB"/>
        </w:rPr>
        <w:t>dis</w:t>
      </w:r>
      <w:r w:rsidRPr="00441CCA">
        <w:rPr>
          <w:rFonts w:ascii="Arial" w:hAnsi="Arial" w:cs="Arial"/>
          <w:color w:val="000000"/>
          <w:sz w:val="13"/>
          <w:szCs w:val="13"/>
          <w:lang w:val="en-GB"/>
        </w:rPr>
        <w:t>counts agreed require that there are no other obligations of payment due; this shall also be applicable with reference to other invoices.</w:t>
      </w:r>
      <w:r w:rsidR="00C50E72" w:rsidRPr="00441CCA">
        <w:rPr>
          <w:rFonts w:ascii="Arial" w:hAnsi="Arial" w:cs="Arial"/>
          <w:color w:val="000000"/>
          <w:sz w:val="13"/>
          <w:szCs w:val="13"/>
          <w:lang w:val="en-GB"/>
        </w:rPr>
        <w:t xml:space="preserve"> </w:t>
      </w:r>
    </w:p>
    <w:p w14:paraId="00A0EF3E" w14:textId="77777777" w:rsidR="00044CAB"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A set-off by the Buyer with a counter claim shall be excluded explicitly</w:t>
      </w:r>
      <w:r w:rsidR="002F24F8" w:rsidRPr="00441CCA">
        <w:rPr>
          <w:rFonts w:ascii="Arial" w:hAnsi="Arial" w:cs="Arial"/>
          <w:color w:val="000000"/>
          <w:sz w:val="13"/>
          <w:szCs w:val="13"/>
          <w:lang w:val="en-GB"/>
        </w:rPr>
        <w:t>.</w:t>
      </w:r>
      <w:r w:rsidR="00C50E72" w:rsidRPr="00441CCA">
        <w:rPr>
          <w:rFonts w:ascii="Arial" w:hAnsi="Arial" w:cs="Arial"/>
          <w:color w:val="000000"/>
          <w:sz w:val="13"/>
          <w:szCs w:val="13"/>
          <w:lang w:val="en-GB"/>
        </w:rPr>
        <w:t xml:space="preserve"> </w:t>
      </w:r>
    </w:p>
    <w:p w14:paraId="525F4345" w14:textId="450DE015" w:rsidR="00044CAB"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Cheques </w:t>
      </w:r>
      <w:r w:rsidR="008F47E9" w:rsidRPr="00441CCA">
        <w:rPr>
          <w:rFonts w:ascii="Arial" w:hAnsi="Arial" w:cs="Arial"/>
          <w:color w:val="000000"/>
          <w:sz w:val="13"/>
          <w:szCs w:val="13"/>
          <w:lang w:val="en-GB"/>
        </w:rPr>
        <w:t xml:space="preserve">and </w:t>
      </w:r>
      <w:r w:rsidRPr="00441CCA">
        <w:rPr>
          <w:rFonts w:ascii="Arial" w:hAnsi="Arial" w:cs="Arial"/>
          <w:color w:val="000000"/>
          <w:sz w:val="13"/>
          <w:szCs w:val="13"/>
          <w:lang w:val="en-GB"/>
        </w:rPr>
        <w:t xml:space="preserve">bills of exchange shall need a specific agreement </w:t>
      </w:r>
      <w:r w:rsidR="008F47E9" w:rsidRPr="00441CCA">
        <w:rPr>
          <w:rFonts w:ascii="Arial" w:hAnsi="Arial" w:cs="Arial"/>
          <w:color w:val="000000"/>
          <w:sz w:val="13"/>
          <w:szCs w:val="13"/>
          <w:lang w:val="en-GB"/>
        </w:rPr>
        <w:t xml:space="preserve">and </w:t>
      </w:r>
      <w:r w:rsidRPr="00441CCA">
        <w:rPr>
          <w:rFonts w:ascii="Arial" w:hAnsi="Arial" w:cs="Arial"/>
          <w:color w:val="000000"/>
          <w:sz w:val="13"/>
          <w:szCs w:val="13"/>
          <w:lang w:val="en-GB"/>
        </w:rPr>
        <w:t xml:space="preserve">shall be accepted on account of payment only; interest </w:t>
      </w:r>
      <w:r w:rsidR="008F47E9" w:rsidRPr="00441CCA">
        <w:rPr>
          <w:rFonts w:ascii="Arial" w:hAnsi="Arial" w:cs="Arial"/>
          <w:color w:val="000000"/>
          <w:sz w:val="13"/>
          <w:szCs w:val="13"/>
          <w:lang w:val="en-GB"/>
        </w:rPr>
        <w:t xml:space="preserve">and </w:t>
      </w:r>
      <w:r w:rsidRPr="00441CCA">
        <w:rPr>
          <w:rFonts w:ascii="Arial" w:hAnsi="Arial" w:cs="Arial"/>
          <w:color w:val="000000"/>
          <w:sz w:val="13"/>
          <w:szCs w:val="13"/>
          <w:lang w:val="en-GB"/>
        </w:rPr>
        <w:t>expenses shall be at the expense of the Buyer. Payment by bill of exchange shall not entitle the Buyer to a deduction of a cash discount.</w:t>
      </w:r>
      <w:r w:rsidR="00C50E72" w:rsidRPr="00441CCA">
        <w:rPr>
          <w:rFonts w:ascii="Arial" w:hAnsi="Arial" w:cs="Arial"/>
          <w:color w:val="000000"/>
          <w:sz w:val="13"/>
          <w:szCs w:val="13"/>
          <w:lang w:val="en-GB"/>
        </w:rPr>
        <w:t xml:space="preserve"> </w:t>
      </w:r>
    </w:p>
    <w:p w14:paraId="65F2736E" w14:textId="77777777" w:rsidR="00044CAB"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The Buyer shall not be entitled to retain payments for any reason whatsoever. </w:t>
      </w:r>
    </w:p>
    <w:p w14:paraId="27B76A82" w14:textId="77777777" w:rsidR="00044CAB"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In case of </w:t>
      </w:r>
      <w:proofErr w:type="gramStart"/>
      <w:r w:rsidRPr="00441CCA">
        <w:rPr>
          <w:rFonts w:ascii="Arial" w:hAnsi="Arial" w:cs="Arial"/>
          <w:color w:val="000000"/>
          <w:sz w:val="13"/>
          <w:szCs w:val="13"/>
          <w:lang w:val="en-GB"/>
        </w:rPr>
        <w:t>delay</w:t>
      </w:r>
      <w:proofErr w:type="gramEnd"/>
      <w:r w:rsidRPr="00441CCA">
        <w:rPr>
          <w:rFonts w:ascii="Arial" w:hAnsi="Arial" w:cs="Arial"/>
          <w:color w:val="000000"/>
          <w:sz w:val="13"/>
          <w:szCs w:val="13"/>
          <w:lang w:val="en-GB"/>
        </w:rPr>
        <w:t xml:space="preserve"> we shall be entitled to charge default interest at the amount of 8 % above the basic interest rate</w:t>
      </w:r>
      <w:r w:rsidR="006F5A6B" w:rsidRPr="00441CCA">
        <w:rPr>
          <w:rFonts w:ascii="Arial" w:hAnsi="Arial" w:cs="Arial"/>
          <w:color w:val="000000"/>
          <w:sz w:val="13"/>
          <w:szCs w:val="13"/>
          <w:lang w:val="en-GB"/>
        </w:rPr>
        <w:t xml:space="preserve"> published by the Austrian National B</w:t>
      </w:r>
      <w:r w:rsidR="0054120F" w:rsidRPr="00441CCA">
        <w:rPr>
          <w:rFonts w:ascii="Arial" w:hAnsi="Arial" w:cs="Arial"/>
          <w:color w:val="000000"/>
          <w:sz w:val="13"/>
          <w:szCs w:val="13"/>
          <w:lang w:val="en-GB"/>
        </w:rPr>
        <w:t>ank</w:t>
      </w:r>
      <w:r w:rsidRPr="00441CCA">
        <w:rPr>
          <w:rFonts w:ascii="Arial" w:hAnsi="Arial" w:cs="Arial"/>
          <w:color w:val="000000"/>
          <w:sz w:val="13"/>
          <w:szCs w:val="13"/>
          <w:lang w:val="en-GB"/>
        </w:rPr>
        <w:t xml:space="preserve">, as applicable, </w:t>
      </w:r>
      <w:r w:rsidR="008A5498" w:rsidRPr="00441CCA">
        <w:rPr>
          <w:rFonts w:ascii="Arial" w:hAnsi="Arial" w:cs="Arial"/>
          <w:color w:val="000000"/>
          <w:sz w:val="13"/>
          <w:szCs w:val="13"/>
          <w:lang w:val="en-GB"/>
        </w:rPr>
        <w:t>but</w:t>
      </w:r>
      <w:r w:rsidRPr="00441CCA">
        <w:rPr>
          <w:rFonts w:ascii="Arial" w:hAnsi="Arial" w:cs="Arial"/>
          <w:color w:val="000000"/>
          <w:sz w:val="13"/>
          <w:szCs w:val="13"/>
          <w:lang w:val="en-GB"/>
        </w:rPr>
        <w:t xml:space="preserve"> at least amounting to 12 % p.a. </w:t>
      </w:r>
    </w:p>
    <w:p w14:paraId="6CC825DA" w14:textId="63C2EAA5" w:rsidR="00044CAB"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In case of payment delay all dunning </w:t>
      </w:r>
      <w:r w:rsidR="008F47E9" w:rsidRPr="00441CCA">
        <w:rPr>
          <w:rFonts w:ascii="Arial" w:hAnsi="Arial" w:cs="Arial"/>
          <w:color w:val="000000"/>
          <w:sz w:val="13"/>
          <w:szCs w:val="13"/>
          <w:lang w:val="en-GB"/>
        </w:rPr>
        <w:t xml:space="preserve">and </w:t>
      </w:r>
      <w:r w:rsidRPr="00441CCA">
        <w:rPr>
          <w:rFonts w:ascii="Arial" w:hAnsi="Arial" w:cs="Arial"/>
          <w:color w:val="000000"/>
          <w:sz w:val="13"/>
          <w:szCs w:val="13"/>
          <w:lang w:val="en-GB"/>
        </w:rPr>
        <w:t xml:space="preserve">collection expenses shall be reimbursed by the Buyer. </w:t>
      </w:r>
    </w:p>
    <w:p w14:paraId="05EDB073" w14:textId="619EEF94" w:rsidR="00C835F2"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Payments shall always be credited to the oldest invoice or claim due. Expenses arising in connection with transfers or </w:t>
      </w:r>
      <w:proofErr w:type="gramStart"/>
      <w:r w:rsidRPr="00441CCA">
        <w:rPr>
          <w:rFonts w:ascii="Arial" w:hAnsi="Arial" w:cs="Arial"/>
          <w:color w:val="000000"/>
          <w:sz w:val="13"/>
          <w:szCs w:val="13"/>
          <w:lang w:val="en-GB"/>
        </w:rPr>
        <w:t>on the basis of</w:t>
      </w:r>
      <w:proofErr w:type="gramEnd"/>
      <w:r w:rsidRPr="00441CCA">
        <w:rPr>
          <w:rFonts w:ascii="Arial" w:hAnsi="Arial" w:cs="Arial"/>
          <w:color w:val="000000"/>
          <w:sz w:val="13"/>
          <w:szCs w:val="13"/>
          <w:lang w:val="en-GB"/>
        </w:rPr>
        <w:t xml:space="preserve"> documentary collection </w:t>
      </w:r>
      <w:r w:rsidR="008F47E9" w:rsidRPr="00441CCA">
        <w:rPr>
          <w:rFonts w:ascii="Arial" w:hAnsi="Arial" w:cs="Arial"/>
          <w:color w:val="000000"/>
          <w:sz w:val="13"/>
          <w:szCs w:val="13"/>
          <w:lang w:val="en-GB"/>
        </w:rPr>
        <w:t xml:space="preserve">and </w:t>
      </w:r>
      <w:r w:rsidRPr="00441CCA">
        <w:rPr>
          <w:rFonts w:ascii="Arial" w:hAnsi="Arial" w:cs="Arial"/>
          <w:color w:val="000000"/>
          <w:sz w:val="13"/>
          <w:szCs w:val="13"/>
          <w:lang w:val="en-GB"/>
        </w:rPr>
        <w:t>documentary letters of credit for our deliveries in the Buyer's country or the country of destination shall be at the expense of the Buyer.</w:t>
      </w:r>
    </w:p>
    <w:p w14:paraId="0A96D60A" w14:textId="77777777" w:rsidR="005716E0" w:rsidRPr="00441CCA" w:rsidRDefault="005716E0" w:rsidP="000E6CA4">
      <w:pPr>
        <w:pStyle w:val="Listenabsatz"/>
        <w:tabs>
          <w:tab w:val="left" w:pos="284"/>
        </w:tabs>
        <w:spacing w:after="0" w:line="240" w:lineRule="auto"/>
        <w:ind w:left="0" w:right="-1"/>
        <w:jc w:val="both"/>
        <w:rPr>
          <w:rFonts w:ascii="Arial" w:hAnsi="Arial" w:cs="Arial"/>
          <w:color w:val="000000"/>
          <w:sz w:val="13"/>
          <w:szCs w:val="13"/>
          <w:lang w:val="en-GB"/>
        </w:rPr>
      </w:pPr>
    </w:p>
    <w:p w14:paraId="579E0231" w14:textId="7935262E" w:rsidR="00341425" w:rsidRPr="00441CCA" w:rsidRDefault="00C835F2" w:rsidP="000E6CA4">
      <w:pPr>
        <w:pStyle w:val="Listenabsatz"/>
        <w:numPr>
          <w:ilvl w:val="0"/>
          <w:numId w:val="2"/>
        </w:numPr>
        <w:tabs>
          <w:tab w:val="left" w:pos="284"/>
        </w:tabs>
        <w:spacing w:after="0" w:line="240" w:lineRule="auto"/>
        <w:ind w:left="0" w:right="-1" w:firstLine="0"/>
        <w:jc w:val="both"/>
        <w:rPr>
          <w:rFonts w:ascii="Arial" w:hAnsi="Arial" w:cs="Arial"/>
          <w:b/>
          <w:bCs/>
          <w:color w:val="000000"/>
          <w:sz w:val="13"/>
          <w:szCs w:val="13"/>
          <w:lang w:val="en-GB"/>
        </w:rPr>
      </w:pPr>
      <w:r w:rsidRPr="00441CCA">
        <w:rPr>
          <w:rFonts w:ascii="Arial" w:hAnsi="Arial" w:cs="Arial"/>
          <w:b/>
          <w:bCs/>
          <w:color w:val="000000"/>
          <w:sz w:val="13"/>
          <w:szCs w:val="13"/>
          <w:lang w:val="en-GB"/>
        </w:rPr>
        <w:t xml:space="preserve">Obligation of Effecting Payments in Advance </w:t>
      </w:r>
      <w:r w:rsidR="00F65E6B" w:rsidRPr="00441CCA">
        <w:rPr>
          <w:rFonts w:ascii="Arial" w:hAnsi="Arial" w:cs="Arial"/>
          <w:b/>
          <w:bCs/>
          <w:color w:val="000000"/>
          <w:sz w:val="13"/>
          <w:szCs w:val="13"/>
          <w:lang w:val="en-GB"/>
        </w:rPr>
        <w:t xml:space="preserve">and </w:t>
      </w:r>
      <w:r w:rsidRPr="00441CCA">
        <w:rPr>
          <w:rFonts w:ascii="Arial" w:hAnsi="Arial" w:cs="Arial"/>
          <w:b/>
          <w:bCs/>
          <w:color w:val="000000"/>
          <w:sz w:val="13"/>
          <w:szCs w:val="13"/>
          <w:lang w:val="en-GB"/>
        </w:rPr>
        <w:t xml:space="preserve">Collaterals, </w:t>
      </w:r>
      <w:r w:rsidR="00AB67D0" w:rsidRPr="00441CCA">
        <w:rPr>
          <w:rFonts w:ascii="Arial" w:hAnsi="Arial" w:cs="Arial"/>
          <w:b/>
          <w:bCs/>
          <w:color w:val="000000"/>
          <w:sz w:val="13"/>
          <w:szCs w:val="13"/>
          <w:lang w:val="en-GB"/>
        </w:rPr>
        <w:t xml:space="preserve">Contract </w:t>
      </w:r>
      <w:r w:rsidR="000E6CA4" w:rsidRPr="00441CCA">
        <w:rPr>
          <w:rFonts w:ascii="Arial" w:hAnsi="Arial" w:cs="Arial"/>
          <w:b/>
          <w:bCs/>
          <w:color w:val="000000"/>
          <w:sz w:val="13"/>
          <w:szCs w:val="13"/>
          <w:lang w:val="en-GB"/>
        </w:rPr>
        <w:t xml:space="preserve">                   </w:t>
      </w:r>
      <w:r w:rsidRPr="00441CCA">
        <w:rPr>
          <w:rFonts w:ascii="Arial" w:hAnsi="Arial" w:cs="Arial"/>
          <w:b/>
          <w:bCs/>
          <w:color w:val="000000"/>
          <w:sz w:val="13"/>
          <w:szCs w:val="13"/>
          <w:lang w:val="en-GB"/>
        </w:rPr>
        <w:t>Withdrawal</w:t>
      </w:r>
    </w:p>
    <w:p w14:paraId="6272D6ED" w14:textId="0A35AB2E" w:rsidR="00341425"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In case of non-compliance with the payment terms or publicity of circumstances which lead to doubts about the creditworthiness of the Buyer, we shall be entitled, irrespective of earlier agreements to the contrary, to carry out deliveries </w:t>
      </w:r>
      <w:r w:rsidR="00304C5A" w:rsidRPr="00441CCA">
        <w:rPr>
          <w:rFonts w:ascii="Arial" w:hAnsi="Arial" w:cs="Arial"/>
          <w:color w:val="000000"/>
          <w:sz w:val="13"/>
          <w:szCs w:val="13"/>
          <w:lang w:val="en-GB"/>
        </w:rPr>
        <w:t xml:space="preserve">and </w:t>
      </w:r>
      <w:r w:rsidRPr="00441CCA">
        <w:rPr>
          <w:rFonts w:ascii="Arial" w:hAnsi="Arial" w:cs="Arial"/>
          <w:color w:val="000000"/>
          <w:sz w:val="13"/>
          <w:szCs w:val="13"/>
          <w:lang w:val="en-GB"/>
        </w:rPr>
        <w:t xml:space="preserve">services still pending </w:t>
      </w:r>
      <w:r w:rsidR="00F65E6B" w:rsidRPr="00441CCA">
        <w:rPr>
          <w:rFonts w:ascii="Arial" w:hAnsi="Arial" w:cs="Arial"/>
          <w:color w:val="000000"/>
          <w:sz w:val="13"/>
          <w:szCs w:val="13"/>
          <w:lang w:val="en-GB"/>
        </w:rPr>
        <w:t xml:space="preserve">at our </w:t>
      </w:r>
      <w:r w:rsidR="00B05257" w:rsidRPr="00441CCA">
        <w:rPr>
          <w:rFonts w:ascii="Arial" w:hAnsi="Arial" w:cs="Arial"/>
          <w:color w:val="000000"/>
          <w:sz w:val="13"/>
          <w:szCs w:val="13"/>
          <w:lang w:val="en-GB"/>
        </w:rPr>
        <w:t>discretion</w:t>
      </w:r>
      <w:r w:rsidR="00F65E6B" w:rsidRPr="00441CCA">
        <w:rPr>
          <w:rFonts w:ascii="Arial" w:hAnsi="Arial" w:cs="Arial"/>
          <w:color w:val="000000"/>
          <w:sz w:val="13"/>
          <w:szCs w:val="13"/>
          <w:lang w:val="en-GB"/>
        </w:rPr>
        <w:t xml:space="preserve"> </w:t>
      </w:r>
      <w:r w:rsidRPr="00441CCA">
        <w:rPr>
          <w:rFonts w:ascii="Arial" w:hAnsi="Arial" w:cs="Arial"/>
          <w:color w:val="000000"/>
          <w:sz w:val="13"/>
          <w:szCs w:val="13"/>
          <w:lang w:val="en-GB"/>
        </w:rPr>
        <w:t xml:space="preserve">only against advance payment or collateral, or to withdraw from the contract </w:t>
      </w:r>
      <w:r w:rsidR="00304C5A" w:rsidRPr="00441CCA">
        <w:rPr>
          <w:rFonts w:ascii="Arial" w:hAnsi="Arial" w:cs="Arial"/>
          <w:color w:val="000000"/>
          <w:sz w:val="13"/>
          <w:szCs w:val="13"/>
          <w:lang w:val="en-GB"/>
        </w:rPr>
        <w:t xml:space="preserve">and </w:t>
      </w:r>
      <w:r w:rsidRPr="00441CCA">
        <w:rPr>
          <w:rFonts w:ascii="Arial" w:hAnsi="Arial" w:cs="Arial"/>
          <w:color w:val="000000"/>
          <w:sz w:val="13"/>
          <w:szCs w:val="13"/>
          <w:lang w:val="en-GB"/>
        </w:rPr>
        <w:t>request damages due to non-performance.</w:t>
      </w:r>
      <w:r w:rsidR="00C50E72" w:rsidRPr="00441CCA">
        <w:rPr>
          <w:rFonts w:ascii="Arial" w:hAnsi="Arial" w:cs="Arial"/>
          <w:color w:val="000000"/>
          <w:sz w:val="13"/>
          <w:szCs w:val="13"/>
          <w:lang w:val="en-GB"/>
        </w:rPr>
        <w:t xml:space="preserve"> </w:t>
      </w:r>
    </w:p>
    <w:p w14:paraId="6D083AB0" w14:textId="590F2231" w:rsidR="00C835F2"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In case of payment delay or publicity of payment difficulties, we shall be entitled to render due for payment all claims still open with simultaneous suspension of further deliveries</w:t>
      </w:r>
      <w:r w:rsidR="00C75225" w:rsidRPr="00441CCA">
        <w:rPr>
          <w:rFonts w:ascii="Arial" w:hAnsi="Arial" w:cs="Arial"/>
          <w:color w:val="000000"/>
          <w:sz w:val="13"/>
          <w:szCs w:val="13"/>
          <w:lang w:val="en-GB"/>
        </w:rPr>
        <w:t xml:space="preserve"> (“</w:t>
      </w:r>
      <w:proofErr w:type="spellStart"/>
      <w:r w:rsidR="00C75225" w:rsidRPr="00441CCA">
        <w:rPr>
          <w:rFonts w:ascii="Arial" w:hAnsi="Arial" w:cs="Arial"/>
          <w:color w:val="000000"/>
          <w:sz w:val="13"/>
          <w:szCs w:val="13"/>
          <w:lang w:val="en-GB"/>
        </w:rPr>
        <w:t>Terminverlust</w:t>
      </w:r>
      <w:proofErr w:type="spellEnd"/>
      <w:r w:rsidR="00C75225" w:rsidRPr="00441CCA">
        <w:rPr>
          <w:rFonts w:ascii="Arial" w:hAnsi="Arial" w:cs="Arial"/>
          <w:color w:val="000000"/>
          <w:sz w:val="13"/>
          <w:szCs w:val="13"/>
          <w:lang w:val="en-GB"/>
        </w:rPr>
        <w:t>”)</w:t>
      </w:r>
      <w:r w:rsidRPr="00441CCA">
        <w:rPr>
          <w:rFonts w:ascii="Arial" w:hAnsi="Arial" w:cs="Arial"/>
          <w:color w:val="000000"/>
          <w:sz w:val="13"/>
          <w:szCs w:val="13"/>
          <w:lang w:val="en-GB"/>
        </w:rPr>
        <w:t xml:space="preserve">, to withdraw from all contracts not yet performed </w:t>
      </w:r>
      <w:r w:rsidR="00F65E6B" w:rsidRPr="00441CCA">
        <w:rPr>
          <w:rFonts w:ascii="Arial" w:hAnsi="Arial" w:cs="Arial"/>
          <w:color w:val="000000"/>
          <w:sz w:val="13"/>
          <w:szCs w:val="13"/>
          <w:lang w:val="en-GB"/>
        </w:rPr>
        <w:t xml:space="preserve">and </w:t>
      </w:r>
      <w:r w:rsidRPr="00441CCA">
        <w:rPr>
          <w:rFonts w:ascii="Arial" w:hAnsi="Arial" w:cs="Arial"/>
          <w:color w:val="000000"/>
          <w:sz w:val="13"/>
          <w:szCs w:val="13"/>
          <w:lang w:val="en-GB"/>
        </w:rPr>
        <w:t xml:space="preserve">to retain advance payments received until the determination of any compensation for damage and/or credit to our claims. Irrespective of this procedure we shall have the right to carry out deliveries still pending </w:t>
      </w:r>
      <w:r w:rsidR="00B05257" w:rsidRPr="00441CCA">
        <w:rPr>
          <w:rFonts w:ascii="Arial" w:hAnsi="Arial" w:cs="Arial"/>
          <w:color w:val="000000"/>
          <w:sz w:val="13"/>
          <w:szCs w:val="13"/>
          <w:lang w:val="en-GB"/>
        </w:rPr>
        <w:t xml:space="preserve">at our discretion </w:t>
      </w:r>
      <w:r w:rsidRPr="00441CCA">
        <w:rPr>
          <w:rFonts w:ascii="Arial" w:hAnsi="Arial" w:cs="Arial"/>
          <w:color w:val="000000"/>
          <w:sz w:val="13"/>
          <w:szCs w:val="13"/>
          <w:lang w:val="en-GB"/>
        </w:rPr>
        <w:t xml:space="preserve">against payment in advance </w:t>
      </w:r>
      <w:r w:rsidR="00B05257" w:rsidRPr="00441CCA">
        <w:rPr>
          <w:rFonts w:ascii="Arial" w:hAnsi="Arial" w:cs="Arial"/>
          <w:color w:val="000000"/>
          <w:sz w:val="13"/>
          <w:szCs w:val="13"/>
          <w:lang w:val="en-GB"/>
        </w:rPr>
        <w:t xml:space="preserve">and </w:t>
      </w:r>
      <w:r w:rsidRPr="00441CCA">
        <w:rPr>
          <w:rFonts w:ascii="Arial" w:hAnsi="Arial" w:cs="Arial"/>
          <w:color w:val="000000"/>
          <w:sz w:val="13"/>
          <w:szCs w:val="13"/>
          <w:lang w:val="en-GB"/>
        </w:rPr>
        <w:t>provision of a collateral.</w:t>
      </w:r>
    </w:p>
    <w:p w14:paraId="158D7C80" w14:textId="77777777" w:rsidR="00594C4B" w:rsidRPr="00441CCA" w:rsidRDefault="00594C4B" w:rsidP="000E6CA4">
      <w:pPr>
        <w:pStyle w:val="Listenabsatz"/>
        <w:tabs>
          <w:tab w:val="left" w:pos="284"/>
        </w:tabs>
        <w:spacing w:after="0" w:line="240" w:lineRule="auto"/>
        <w:ind w:left="0" w:right="-1"/>
        <w:jc w:val="both"/>
        <w:rPr>
          <w:rFonts w:ascii="Arial" w:hAnsi="Arial" w:cs="Arial"/>
          <w:color w:val="000000"/>
          <w:sz w:val="13"/>
          <w:szCs w:val="13"/>
          <w:lang w:val="en-GB"/>
        </w:rPr>
      </w:pPr>
    </w:p>
    <w:p w14:paraId="402D7759" w14:textId="78686DCA" w:rsidR="003543A3" w:rsidRPr="00441CCA" w:rsidRDefault="00C835F2" w:rsidP="000E6CA4">
      <w:pPr>
        <w:pStyle w:val="Listenabsatz"/>
        <w:numPr>
          <w:ilvl w:val="0"/>
          <w:numId w:val="2"/>
        </w:numPr>
        <w:tabs>
          <w:tab w:val="left" w:pos="284"/>
        </w:tabs>
        <w:spacing w:after="0" w:line="240" w:lineRule="auto"/>
        <w:ind w:left="0" w:right="-1" w:firstLine="0"/>
        <w:jc w:val="both"/>
        <w:rPr>
          <w:rFonts w:ascii="Arial" w:hAnsi="Arial" w:cs="Arial"/>
          <w:b/>
          <w:bCs/>
          <w:color w:val="000000"/>
          <w:sz w:val="13"/>
          <w:szCs w:val="13"/>
          <w:lang w:val="en-GB"/>
        </w:rPr>
      </w:pPr>
      <w:r w:rsidRPr="00441CCA">
        <w:rPr>
          <w:rFonts w:ascii="Arial" w:hAnsi="Arial" w:cs="Arial"/>
          <w:b/>
          <w:bCs/>
          <w:color w:val="000000"/>
          <w:sz w:val="13"/>
          <w:szCs w:val="13"/>
          <w:lang w:val="en-GB"/>
        </w:rPr>
        <w:t>Reservation of Title</w:t>
      </w:r>
    </w:p>
    <w:p w14:paraId="11D76498" w14:textId="77777777" w:rsidR="00114E17"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sz w:val="13"/>
          <w:szCs w:val="13"/>
          <w:lang w:val="en-GB"/>
        </w:rPr>
      </w:pPr>
      <w:r w:rsidRPr="00441CCA">
        <w:rPr>
          <w:rFonts w:ascii="Arial" w:hAnsi="Arial" w:cs="Arial"/>
          <w:color w:val="000000"/>
          <w:sz w:val="13"/>
          <w:szCs w:val="13"/>
          <w:lang w:val="en-GB"/>
        </w:rPr>
        <w:t xml:space="preserve">All goods delivered shall remain our property until </w:t>
      </w:r>
      <w:r w:rsidR="00307105" w:rsidRPr="00441CCA">
        <w:rPr>
          <w:rFonts w:ascii="Arial" w:hAnsi="Arial" w:cs="Arial"/>
          <w:color w:val="000000"/>
          <w:sz w:val="13"/>
          <w:szCs w:val="13"/>
          <w:lang w:val="en-GB"/>
        </w:rPr>
        <w:t xml:space="preserve">full </w:t>
      </w:r>
      <w:r w:rsidRPr="00441CCA">
        <w:rPr>
          <w:rFonts w:ascii="Arial" w:hAnsi="Arial" w:cs="Arial"/>
          <w:color w:val="000000"/>
          <w:sz w:val="13"/>
          <w:szCs w:val="13"/>
          <w:lang w:val="en-GB"/>
        </w:rPr>
        <w:t>payment has been made (reserved goods)</w:t>
      </w:r>
      <w:r w:rsidR="002F24F8" w:rsidRPr="00441CCA">
        <w:rPr>
          <w:rFonts w:ascii="Arial" w:hAnsi="Arial" w:cs="Arial"/>
          <w:color w:val="000000"/>
          <w:sz w:val="13"/>
          <w:szCs w:val="13"/>
          <w:lang w:val="en-GB"/>
        </w:rPr>
        <w:t>.</w:t>
      </w:r>
      <w:r w:rsidR="00671C3A" w:rsidRPr="00441CCA">
        <w:rPr>
          <w:rFonts w:ascii="Arial" w:hAnsi="Arial" w:cs="Arial"/>
          <w:color w:val="000000"/>
          <w:sz w:val="13"/>
          <w:szCs w:val="13"/>
          <w:lang w:val="en-GB"/>
        </w:rPr>
        <w:t xml:space="preserve"> </w:t>
      </w:r>
    </w:p>
    <w:p w14:paraId="5F3207A9" w14:textId="77777777" w:rsidR="00114E17"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sz w:val="13"/>
          <w:szCs w:val="13"/>
          <w:lang w:val="en-GB"/>
        </w:rPr>
      </w:pPr>
      <w:r w:rsidRPr="00441CCA">
        <w:rPr>
          <w:rFonts w:ascii="Arial" w:hAnsi="Arial" w:cs="Arial"/>
          <w:sz w:val="13"/>
          <w:szCs w:val="13"/>
          <w:lang w:val="en-GB"/>
        </w:rPr>
        <w:t>To avoid seizure or any other impediment by third parties, the Buyer shall be obliged to introduce all reasonable measures to avoid this (marking, separate storage, etc.).</w:t>
      </w:r>
    </w:p>
    <w:p w14:paraId="0BBB08F4" w14:textId="77777777" w:rsidR="00114E17"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sz w:val="13"/>
          <w:szCs w:val="13"/>
          <w:lang w:val="en-GB"/>
        </w:rPr>
      </w:pPr>
      <w:r w:rsidRPr="00441CCA">
        <w:rPr>
          <w:rFonts w:ascii="Arial" w:hAnsi="Arial" w:cs="Arial"/>
          <w:color w:val="000000"/>
          <w:sz w:val="13"/>
          <w:szCs w:val="13"/>
          <w:lang w:val="en-GB"/>
        </w:rPr>
        <w:t>However, we shall be entitled any time to inspect the warehouse of the Buyer to request the goods in our possession against set-off of the amount of exploitation as well as to prohibit the sale of the goods</w:t>
      </w:r>
      <w:r w:rsidR="00C50E72" w:rsidRPr="00441CCA">
        <w:rPr>
          <w:rFonts w:ascii="Arial" w:hAnsi="Arial" w:cs="Arial"/>
          <w:color w:val="000000"/>
          <w:sz w:val="13"/>
          <w:szCs w:val="13"/>
          <w:lang w:val="en-GB"/>
        </w:rPr>
        <w:t xml:space="preserve"> still under reserve of title. </w:t>
      </w:r>
    </w:p>
    <w:p w14:paraId="0CB9A4A1" w14:textId="77777777" w:rsidR="00114E17"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sz w:val="13"/>
          <w:szCs w:val="13"/>
          <w:lang w:val="en-GB"/>
        </w:rPr>
      </w:pPr>
      <w:r w:rsidRPr="00441CCA">
        <w:rPr>
          <w:rFonts w:ascii="Arial" w:hAnsi="Arial" w:cs="Arial"/>
          <w:color w:val="000000"/>
          <w:sz w:val="13"/>
          <w:szCs w:val="13"/>
          <w:lang w:val="en-GB"/>
        </w:rPr>
        <w:t>In case of processing, mixing or combination with other goods not in our possession by the Buyer, the latter shall confer the right of ownership due to him on the new stocks or the item in the amount of the invoice value of the goo</w:t>
      </w:r>
      <w:r w:rsidR="00C50E72" w:rsidRPr="00441CCA">
        <w:rPr>
          <w:rFonts w:ascii="Arial" w:hAnsi="Arial" w:cs="Arial"/>
          <w:color w:val="000000"/>
          <w:sz w:val="13"/>
          <w:szCs w:val="13"/>
          <w:lang w:val="en-GB"/>
        </w:rPr>
        <w:t xml:space="preserve">ds under reservation of title. </w:t>
      </w:r>
    </w:p>
    <w:p w14:paraId="568C4278" w14:textId="68D0D7D5" w:rsidR="00114E17"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sz w:val="13"/>
          <w:szCs w:val="13"/>
          <w:lang w:val="en-GB"/>
        </w:rPr>
      </w:pPr>
      <w:r w:rsidRPr="00441CCA">
        <w:rPr>
          <w:rFonts w:ascii="Arial" w:hAnsi="Arial" w:cs="Arial"/>
          <w:color w:val="000000"/>
          <w:sz w:val="13"/>
          <w:szCs w:val="13"/>
          <w:lang w:val="en-GB"/>
        </w:rPr>
        <w:t xml:space="preserve">In case of seizure or other utilization of the goods by third parties, the Buyer shall be obliged to indicate the reservation of title </w:t>
      </w:r>
      <w:r w:rsidR="007F7C31" w:rsidRPr="00441CCA">
        <w:rPr>
          <w:rFonts w:ascii="Arial" w:hAnsi="Arial" w:cs="Arial"/>
          <w:color w:val="000000"/>
          <w:sz w:val="13"/>
          <w:szCs w:val="13"/>
          <w:lang w:val="en-GB"/>
        </w:rPr>
        <w:t xml:space="preserve">and </w:t>
      </w:r>
      <w:r w:rsidRPr="00441CCA">
        <w:rPr>
          <w:rFonts w:ascii="Arial" w:hAnsi="Arial" w:cs="Arial"/>
          <w:color w:val="000000"/>
          <w:sz w:val="13"/>
          <w:szCs w:val="13"/>
          <w:lang w:val="en-GB"/>
        </w:rPr>
        <w:t>to advise us immediately thereof.</w:t>
      </w:r>
      <w:r w:rsidR="00C50E72" w:rsidRPr="00441CCA">
        <w:rPr>
          <w:rFonts w:ascii="Arial" w:hAnsi="Arial" w:cs="Arial"/>
          <w:color w:val="000000"/>
          <w:sz w:val="13"/>
          <w:szCs w:val="13"/>
          <w:lang w:val="en-GB"/>
        </w:rPr>
        <w:t xml:space="preserve"> </w:t>
      </w:r>
    </w:p>
    <w:p w14:paraId="4BD9382E" w14:textId="736DC2D9" w:rsidR="00114E17"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sz w:val="13"/>
          <w:szCs w:val="13"/>
          <w:lang w:val="en-GB"/>
        </w:rPr>
      </w:pPr>
      <w:r w:rsidRPr="00441CCA">
        <w:rPr>
          <w:rFonts w:ascii="Arial" w:hAnsi="Arial" w:cs="Arial"/>
          <w:sz w:val="13"/>
          <w:szCs w:val="13"/>
          <w:lang w:val="en-GB"/>
        </w:rPr>
        <w:t xml:space="preserve">The Buyer may sell the goods under reservation only in the usual course of business, at his normal terms of business </w:t>
      </w:r>
      <w:proofErr w:type="gramStart"/>
      <w:r w:rsidRPr="00441CCA">
        <w:rPr>
          <w:rFonts w:ascii="Arial" w:hAnsi="Arial" w:cs="Arial"/>
          <w:sz w:val="13"/>
          <w:szCs w:val="13"/>
          <w:lang w:val="en-GB"/>
        </w:rPr>
        <w:t>as long as</w:t>
      </w:r>
      <w:proofErr w:type="gramEnd"/>
      <w:r w:rsidRPr="00441CCA">
        <w:rPr>
          <w:rFonts w:ascii="Arial" w:hAnsi="Arial" w:cs="Arial"/>
          <w:sz w:val="13"/>
          <w:szCs w:val="13"/>
          <w:lang w:val="en-GB"/>
        </w:rPr>
        <w:t xml:space="preserve"> he is not in delay, </w:t>
      </w:r>
      <w:r w:rsidR="000422F9" w:rsidRPr="00441CCA">
        <w:rPr>
          <w:rFonts w:ascii="Arial" w:hAnsi="Arial" w:cs="Arial"/>
          <w:sz w:val="13"/>
          <w:szCs w:val="13"/>
          <w:lang w:val="en-GB"/>
        </w:rPr>
        <w:t>but</w:t>
      </w:r>
      <w:r w:rsidRPr="00441CCA">
        <w:rPr>
          <w:rFonts w:ascii="Arial" w:hAnsi="Arial" w:cs="Arial"/>
          <w:sz w:val="13"/>
          <w:szCs w:val="13"/>
          <w:lang w:val="en-GB"/>
        </w:rPr>
        <w:t xml:space="preserve"> provided that he agrees to the reservation of title with his purchaser. The claims of the Buyer from the resale of the goods under reservation of title shall be assigned already now to us to secure our claims. The Buyer shall be obliged to inform us immediately o</w:t>
      </w:r>
      <w:r w:rsidR="00C36924" w:rsidRPr="00441CCA">
        <w:rPr>
          <w:rFonts w:ascii="Arial" w:hAnsi="Arial" w:cs="Arial"/>
          <w:sz w:val="13"/>
          <w:szCs w:val="13"/>
          <w:lang w:val="en-GB"/>
        </w:rPr>
        <w:t>f</w:t>
      </w:r>
      <w:r w:rsidRPr="00441CCA">
        <w:rPr>
          <w:rFonts w:ascii="Arial" w:hAnsi="Arial" w:cs="Arial"/>
          <w:sz w:val="13"/>
          <w:szCs w:val="13"/>
          <w:lang w:val="en-GB"/>
        </w:rPr>
        <w:t xml:space="preserve"> the circumstances which prevent an assignment of a claim (</w:t>
      </w:r>
      <w:proofErr w:type="gramStart"/>
      <w:r w:rsidRPr="00441CCA">
        <w:rPr>
          <w:rFonts w:ascii="Arial" w:hAnsi="Arial" w:cs="Arial"/>
          <w:sz w:val="13"/>
          <w:szCs w:val="13"/>
          <w:lang w:val="en-GB"/>
        </w:rPr>
        <w:t>e.g.</w:t>
      </w:r>
      <w:proofErr w:type="gramEnd"/>
      <w:r w:rsidRPr="00441CCA">
        <w:rPr>
          <w:rFonts w:ascii="Arial" w:hAnsi="Arial" w:cs="Arial"/>
          <w:sz w:val="13"/>
          <w:szCs w:val="13"/>
          <w:lang w:val="en-GB"/>
        </w:rPr>
        <w:t xml:space="preserve"> general assignment in favour of a bank). For the rest, the Buyer shall be obliged to inform his purchasers, </w:t>
      </w:r>
      <w:r w:rsidR="007F7C31" w:rsidRPr="00441CCA">
        <w:rPr>
          <w:rFonts w:ascii="Arial" w:hAnsi="Arial" w:cs="Arial"/>
          <w:sz w:val="13"/>
          <w:szCs w:val="13"/>
          <w:lang w:val="en-GB"/>
        </w:rPr>
        <w:t xml:space="preserve">and </w:t>
      </w:r>
      <w:r w:rsidRPr="00441CCA">
        <w:rPr>
          <w:rFonts w:ascii="Arial" w:hAnsi="Arial" w:cs="Arial"/>
          <w:sz w:val="13"/>
          <w:szCs w:val="13"/>
          <w:lang w:val="en-GB"/>
        </w:rPr>
        <w:t xml:space="preserve">prove he did so, of the assignment of the claim </w:t>
      </w:r>
      <w:r w:rsidR="007F7C31" w:rsidRPr="00441CCA">
        <w:rPr>
          <w:rFonts w:ascii="Arial" w:hAnsi="Arial" w:cs="Arial"/>
          <w:sz w:val="13"/>
          <w:szCs w:val="13"/>
          <w:lang w:val="en-GB"/>
        </w:rPr>
        <w:t xml:space="preserve">and </w:t>
      </w:r>
      <w:r w:rsidRPr="00441CCA">
        <w:rPr>
          <w:rFonts w:ascii="Arial" w:hAnsi="Arial" w:cs="Arial"/>
          <w:sz w:val="13"/>
          <w:szCs w:val="13"/>
          <w:lang w:val="en-GB"/>
        </w:rPr>
        <w:t>to make an entry in his accounting system (open item list).</w:t>
      </w:r>
      <w:r w:rsidR="00C50E72" w:rsidRPr="00441CCA">
        <w:rPr>
          <w:rFonts w:ascii="Arial" w:hAnsi="Arial" w:cs="Arial"/>
          <w:sz w:val="13"/>
          <w:szCs w:val="13"/>
          <w:lang w:val="en-GB"/>
        </w:rPr>
        <w:t xml:space="preserve"> </w:t>
      </w:r>
    </w:p>
    <w:p w14:paraId="674D1A72" w14:textId="77777777" w:rsidR="00114E17"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sz w:val="13"/>
          <w:szCs w:val="13"/>
          <w:lang w:val="en-GB"/>
        </w:rPr>
      </w:pPr>
      <w:r w:rsidRPr="00441CCA">
        <w:rPr>
          <w:rFonts w:ascii="Arial" w:hAnsi="Arial" w:cs="Arial"/>
          <w:sz w:val="13"/>
          <w:szCs w:val="13"/>
          <w:lang w:val="en-GB"/>
        </w:rPr>
        <w:t>If the goods under reservation of title are sold by the Buyer together with other goods not sold by us, the assignment of the claim from the resale shall be valid only at the amount of the invoice value of the respective goods under reservation sold.</w:t>
      </w:r>
    </w:p>
    <w:p w14:paraId="5581DCE5" w14:textId="22FF168E" w:rsidR="00C835F2"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sz w:val="13"/>
          <w:szCs w:val="13"/>
          <w:lang w:val="en-GB"/>
        </w:rPr>
      </w:pPr>
      <w:r w:rsidRPr="00441CCA">
        <w:rPr>
          <w:rFonts w:ascii="Arial" w:hAnsi="Arial" w:cs="Arial"/>
          <w:sz w:val="13"/>
          <w:szCs w:val="13"/>
          <w:lang w:val="en-GB"/>
        </w:rPr>
        <w:t xml:space="preserve">If the reservation of title or the assignment is not effective according to the law in the scope of which the goods are placed, the collateral corresponding to the reservation of title or the assignment in this scope of influence is agreed. If the participation of the Buyer is required here, he shall take all measures necessary to substantiate </w:t>
      </w:r>
      <w:r w:rsidR="007F7C31" w:rsidRPr="00441CCA">
        <w:rPr>
          <w:rFonts w:ascii="Arial" w:hAnsi="Arial" w:cs="Arial"/>
          <w:sz w:val="13"/>
          <w:szCs w:val="13"/>
          <w:lang w:val="en-GB"/>
        </w:rPr>
        <w:t xml:space="preserve">and </w:t>
      </w:r>
      <w:r w:rsidRPr="00441CCA">
        <w:rPr>
          <w:rFonts w:ascii="Arial" w:hAnsi="Arial" w:cs="Arial"/>
          <w:sz w:val="13"/>
          <w:szCs w:val="13"/>
          <w:lang w:val="en-GB"/>
        </w:rPr>
        <w:t>maintain such rights.</w:t>
      </w:r>
    </w:p>
    <w:p w14:paraId="72041EE5" w14:textId="77777777" w:rsidR="005716E0" w:rsidRPr="00441CCA" w:rsidRDefault="005716E0" w:rsidP="000E6CA4">
      <w:pPr>
        <w:pStyle w:val="Listenabsatz"/>
        <w:tabs>
          <w:tab w:val="left" w:pos="284"/>
        </w:tabs>
        <w:spacing w:after="0" w:line="240" w:lineRule="auto"/>
        <w:ind w:left="0" w:right="-1"/>
        <w:jc w:val="both"/>
        <w:rPr>
          <w:rFonts w:ascii="Arial" w:hAnsi="Arial" w:cs="Arial"/>
          <w:sz w:val="13"/>
          <w:szCs w:val="13"/>
          <w:lang w:val="en-GB"/>
        </w:rPr>
      </w:pPr>
    </w:p>
    <w:p w14:paraId="3B84206C" w14:textId="0DFFC1B8" w:rsidR="0085418D" w:rsidRPr="00441CCA" w:rsidRDefault="0085418D" w:rsidP="0085418D">
      <w:pPr>
        <w:pStyle w:val="Listenabsatz"/>
        <w:numPr>
          <w:ilvl w:val="0"/>
          <w:numId w:val="2"/>
        </w:numPr>
        <w:tabs>
          <w:tab w:val="left" w:pos="284"/>
        </w:tabs>
        <w:spacing w:after="0" w:line="240" w:lineRule="auto"/>
        <w:ind w:left="0" w:right="-1" w:firstLine="0"/>
        <w:jc w:val="both"/>
        <w:rPr>
          <w:rFonts w:ascii="Arial" w:hAnsi="Arial" w:cs="Arial"/>
          <w:b/>
          <w:bCs/>
          <w:color w:val="000000"/>
          <w:sz w:val="13"/>
          <w:szCs w:val="13"/>
          <w:lang w:val="en-GB"/>
        </w:rPr>
      </w:pPr>
      <w:r w:rsidRPr="00441CCA">
        <w:rPr>
          <w:rFonts w:ascii="Arial" w:hAnsi="Arial" w:cs="Arial"/>
          <w:b/>
          <w:bCs/>
          <w:color w:val="000000"/>
          <w:sz w:val="13"/>
          <w:szCs w:val="13"/>
          <w:lang w:val="en-GB"/>
        </w:rPr>
        <w:t>Export Control</w:t>
      </w:r>
    </w:p>
    <w:p w14:paraId="35EF29AE" w14:textId="5ECF9900" w:rsidR="0085418D" w:rsidRPr="00441CCA" w:rsidRDefault="0085418D" w:rsidP="0085418D">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The </w:t>
      </w:r>
      <w:r w:rsidR="00A14289" w:rsidRPr="00441CCA">
        <w:rPr>
          <w:rFonts w:ascii="Arial" w:hAnsi="Arial" w:cs="Arial"/>
          <w:color w:val="000000"/>
          <w:sz w:val="13"/>
          <w:szCs w:val="13"/>
          <w:lang w:val="en-GB"/>
        </w:rPr>
        <w:t>fulfilment</w:t>
      </w:r>
      <w:r w:rsidRPr="00441CCA">
        <w:rPr>
          <w:rFonts w:ascii="Arial" w:hAnsi="Arial" w:cs="Arial"/>
          <w:color w:val="000000"/>
          <w:sz w:val="13"/>
          <w:szCs w:val="13"/>
          <w:lang w:val="en-GB"/>
        </w:rPr>
        <w:t xml:space="preserve"> of the contract </w:t>
      </w:r>
      <w:r w:rsidR="00BD20CC" w:rsidRPr="00441CCA">
        <w:rPr>
          <w:rFonts w:ascii="Arial" w:hAnsi="Arial" w:cs="Arial"/>
          <w:color w:val="000000"/>
          <w:sz w:val="13"/>
          <w:szCs w:val="13"/>
          <w:lang w:val="en-GB"/>
        </w:rPr>
        <w:t>shall be</w:t>
      </w:r>
      <w:r w:rsidRPr="00441CCA">
        <w:rPr>
          <w:rFonts w:ascii="Arial" w:hAnsi="Arial" w:cs="Arial"/>
          <w:color w:val="000000"/>
          <w:sz w:val="13"/>
          <w:szCs w:val="13"/>
          <w:lang w:val="en-GB"/>
        </w:rPr>
        <w:t xml:space="preserve"> subject to the proviso that there are no obstacles to the </w:t>
      </w:r>
      <w:r w:rsidR="00A14289" w:rsidRPr="00441CCA">
        <w:rPr>
          <w:rFonts w:ascii="Arial" w:hAnsi="Arial" w:cs="Arial"/>
          <w:color w:val="000000"/>
          <w:sz w:val="13"/>
          <w:szCs w:val="13"/>
          <w:lang w:val="en-GB"/>
        </w:rPr>
        <w:t>fulfilment</w:t>
      </w:r>
      <w:r w:rsidRPr="00441CCA">
        <w:rPr>
          <w:rFonts w:ascii="Arial" w:hAnsi="Arial" w:cs="Arial"/>
          <w:color w:val="000000"/>
          <w:sz w:val="13"/>
          <w:szCs w:val="13"/>
          <w:lang w:val="en-GB"/>
        </w:rPr>
        <w:t xml:space="preserve"> due to national or international regulations, in particular export control regulations as well as embargoes or other sanctions. </w:t>
      </w:r>
      <w:proofErr w:type="gramStart"/>
      <w:r w:rsidRPr="00441CCA">
        <w:rPr>
          <w:rFonts w:ascii="Arial" w:hAnsi="Arial" w:cs="Arial"/>
          <w:color w:val="000000"/>
          <w:sz w:val="13"/>
          <w:szCs w:val="13"/>
          <w:lang w:val="en-GB"/>
        </w:rPr>
        <w:t>In particular, any</w:t>
      </w:r>
      <w:proofErr w:type="gramEnd"/>
      <w:r w:rsidRPr="00441CCA">
        <w:rPr>
          <w:rFonts w:ascii="Arial" w:hAnsi="Arial" w:cs="Arial"/>
          <w:color w:val="000000"/>
          <w:sz w:val="13"/>
          <w:szCs w:val="13"/>
          <w:lang w:val="en-GB"/>
        </w:rPr>
        <w:t xml:space="preserve"> required export control permits must have been granted.</w:t>
      </w:r>
    </w:p>
    <w:p w14:paraId="331EBFD8" w14:textId="03444855" w:rsidR="0085418D" w:rsidRPr="00441CCA" w:rsidRDefault="0085418D" w:rsidP="0085418D">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The </w:t>
      </w:r>
      <w:r w:rsidR="00BD20CC" w:rsidRPr="00441CCA">
        <w:rPr>
          <w:rFonts w:ascii="Arial" w:hAnsi="Arial" w:cs="Arial"/>
          <w:color w:val="000000"/>
          <w:sz w:val="13"/>
          <w:szCs w:val="13"/>
          <w:lang w:val="en-GB"/>
        </w:rPr>
        <w:t>Buyer</w:t>
      </w:r>
      <w:r w:rsidRPr="00441CCA">
        <w:rPr>
          <w:rFonts w:ascii="Arial" w:hAnsi="Arial" w:cs="Arial"/>
          <w:color w:val="000000"/>
          <w:sz w:val="13"/>
          <w:szCs w:val="13"/>
          <w:lang w:val="en-GB"/>
        </w:rPr>
        <w:t xml:space="preserve"> </w:t>
      </w:r>
      <w:r w:rsidR="00BD20CC" w:rsidRPr="00441CCA">
        <w:rPr>
          <w:rFonts w:ascii="Arial" w:hAnsi="Arial" w:cs="Arial"/>
          <w:color w:val="000000"/>
          <w:sz w:val="13"/>
          <w:szCs w:val="13"/>
          <w:lang w:val="en-GB"/>
        </w:rPr>
        <w:t>shall</w:t>
      </w:r>
      <w:r w:rsidRPr="00441CCA">
        <w:rPr>
          <w:rFonts w:ascii="Arial" w:hAnsi="Arial" w:cs="Arial"/>
          <w:color w:val="000000"/>
          <w:sz w:val="13"/>
          <w:szCs w:val="13"/>
          <w:lang w:val="en-GB"/>
        </w:rPr>
        <w:t xml:space="preserve"> provide any documents and information that may be required in connection with export control procedures within a reasonable </w:t>
      </w:r>
      <w:proofErr w:type="gramStart"/>
      <w:r w:rsidRPr="00441CCA">
        <w:rPr>
          <w:rFonts w:ascii="Arial" w:hAnsi="Arial" w:cs="Arial"/>
          <w:color w:val="000000"/>
          <w:sz w:val="13"/>
          <w:szCs w:val="13"/>
          <w:lang w:val="en-GB"/>
        </w:rPr>
        <w:t>period of time</w:t>
      </w:r>
      <w:proofErr w:type="gramEnd"/>
      <w:r w:rsidRPr="00441CCA">
        <w:rPr>
          <w:rFonts w:ascii="Arial" w:hAnsi="Arial" w:cs="Arial"/>
          <w:color w:val="000000"/>
          <w:sz w:val="13"/>
          <w:szCs w:val="13"/>
          <w:lang w:val="en-GB"/>
        </w:rPr>
        <w:t xml:space="preserve">. This applies </w:t>
      </w:r>
      <w:proofErr w:type="gramStart"/>
      <w:r w:rsidRPr="00441CCA">
        <w:rPr>
          <w:rFonts w:ascii="Arial" w:hAnsi="Arial" w:cs="Arial"/>
          <w:color w:val="000000"/>
          <w:sz w:val="13"/>
          <w:szCs w:val="13"/>
          <w:lang w:val="en-GB"/>
        </w:rPr>
        <w:t>in particular in</w:t>
      </w:r>
      <w:proofErr w:type="gramEnd"/>
      <w:r w:rsidRPr="00441CCA">
        <w:rPr>
          <w:rFonts w:ascii="Arial" w:hAnsi="Arial" w:cs="Arial"/>
          <w:color w:val="000000"/>
          <w:sz w:val="13"/>
          <w:szCs w:val="13"/>
          <w:lang w:val="en-GB"/>
        </w:rPr>
        <w:t xml:space="preserve"> those cases in which </w:t>
      </w:r>
      <w:r w:rsidR="00BD20CC" w:rsidRPr="00441CCA">
        <w:rPr>
          <w:rFonts w:ascii="Arial" w:hAnsi="Arial" w:cs="Arial"/>
          <w:color w:val="000000"/>
          <w:sz w:val="13"/>
          <w:szCs w:val="13"/>
          <w:lang w:val="en-GB"/>
        </w:rPr>
        <w:t>we</w:t>
      </w:r>
      <w:r w:rsidRPr="00441CCA">
        <w:rPr>
          <w:rFonts w:ascii="Arial" w:hAnsi="Arial" w:cs="Arial"/>
          <w:color w:val="000000"/>
          <w:sz w:val="13"/>
          <w:szCs w:val="13"/>
          <w:lang w:val="en-GB"/>
        </w:rPr>
        <w:t xml:space="preserve"> send goods directly to third parties on behalf of the </w:t>
      </w:r>
      <w:r w:rsidR="00BD20CC" w:rsidRPr="00441CCA">
        <w:rPr>
          <w:rFonts w:ascii="Arial" w:hAnsi="Arial" w:cs="Arial"/>
          <w:color w:val="000000"/>
          <w:sz w:val="13"/>
          <w:szCs w:val="13"/>
          <w:lang w:val="en-GB"/>
        </w:rPr>
        <w:t>Buyer</w:t>
      </w:r>
      <w:r w:rsidRPr="00441CCA">
        <w:rPr>
          <w:rFonts w:ascii="Arial" w:hAnsi="Arial" w:cs="Arial"/>
          <w:color w:val="000000"/>
          <w:sz w:val="13"/>
          <w:szCs w:val="13"/>
          <w:lang w:val="en-GB"/>
        </w:rPr>
        <w:t>.</w:t>
      </w:r>
    </w:p>
    <w:p w14:paraId="3DB28DD2" w14:textId="161BA6B2" w:rsidR="0085418D" w:rsidRPr="00441CCA" w:rsidRDefault="0085418D" w:rsidP="0085418D">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proofErr w:type="gramStart"/>
      <w:r w:rsidRPr="00441CCA">
        <w:rPr>
          <w:rFonts w:ascii="Arial" w:hAnsi="Arial" w:cs="Arial"/>
          <w:color w:val="000000"/>
          <w:sz w:val="13"/>
          <w:szCs w:val="13"/>
          <w:lang w:val="en-GB"/>
        </w:rPr>
        <w:t>In the event that</w:t>
      </w:r>
      <w:proofErr w:type="gramEnd"/>
      <w:r w:rsidRPr="00441CCA">
        <w:rPr>
          <w:rFonts w:ascii="Arial" w:hAnsi="Arial" w:cs="Arial"/>
          <w:color w:val="000000"/>
          <w:sz w:val="13"/>
          <w:szCs w:val="13"/>
          <w:lang w:val="en-GB"/>
        </w:rPr>
        <w:t xml:space="preserve"> deliveries are passed on to third parties after delivery has been made by </w:t>
      </w:r>
      <w:r w:rsidR="00BD20CC" w:rsidRPr="00441CCA">
        <w:rPr>
          <w:rFonts w:ascii="Arial" w:hAnsi="Arial" w:cs="Arial"/>
          <w:color w:val="000000"/>
          <w:sz w:val="13"/>
          <w:szCs w:val="13"/>
          <w:lang w:val="en-GB"/>
        </w:rPr>
        <w:t>us</w:t>
      </w:r>
      <w:r w:rsidRPr="00441CCA">
        <w:rPr>
          <w:rFonts w:ascii="Arial" w:hAnsi="Arial" w:cs="Arial"/>
          <w:color w:val="000000"/>
          <w:sz w:val="13"/>
          <w:szCs w:val="13"/>
          <w:lang w:val="en-GB"/>
        </w:rPr>
        <w:t xml:space="preserve">, the </w:t>
      </w:r>
      <w:r w:rsidR="00BD20CC" w:rsidRPr="00441CCA">
        <w:rPr>
          <w:rFonts w:ascii="Arial" w:hAnsi="Arial" w:cs="Arial"/>
          <w:color w:val="000000"/>
          <w:sz w:val="13"/>
          <w:szCs w:val="13"/>
          <w:lang w:val="en-GB"/>
        </w:rPr>
        <w:t>Buyer</w:t>
      </w:r>
      <w:r w:rsidRPr="00441CCA">
        <w:rPr>
          <w:rFonts w:ascii="Arial" w:hAnsi="Arial" w:cs="Arial"/>
          <w:color w:val="000000"/>
          <w:sz w:val="13"/>
          <w:szCs w:val="13"/>
          <w:lang w:val="en-GB"/>
        </w:rPr>
        <w:t xml:space="preserve"> </w:t>
      </w:r>
      <w:r w:rsidR="00BD20CC" w:rsidRPr="00441CCA">
        <w:rPr>
          <w:rFonts w:ascii="Arial" w:hAnsi="Arial" w:cs="Arial"/>
          <w:color w:val="000000"/>
          <w:sz w:val="13"/>
          <w:szCs w:val="13"/>
          <w:lang w:val="en-GB"/>
        </w:rPr>
        <w:t>shall be</w:t>
      </w:r>
      <w:r w:rsidRPr="00441CCA">
        <w:rPr>
          <w:rFonts w:ascii="Arial" w:hAnsi="Arial" w:cs="Arial"/>
          <w:color w:val="000000"/>
          <w:sz w:val="13"/>
          <w:szCs w:val="13"/>
          <w:lang w:val="en-GB"/>
        </w:rPr>
        <w:t xml:space="preserve"> responsible for compliance with all national and international export control regulations.</w:t>
      </w:r>
    </w:p>
    <w:p w14:paraId="27B7681E" w14:textId="77777777" w:rsidR="0085418D" w:rsidRPr="00441CCA" w:rsidRDefault="0085418D" w:rsidP="00103AAD">
      <w:pPr>
        <w:pStyle w:val="Listenabsatz"/>
        <w:tabs>
          <w:tab w:val="left" w:pos="284"/>
        </w:tabs>
        <w:spacing w:after="0" w:line="240" w:lineRule="auto"/>
        <w:ind w:left="0" w:right="-1"/>
        <w:jc w:val="both"/>
        <w:rPr>
          <w:rFonts w:ascii="Arial" w:hAnsi="Arial" w:cs="Arial"/>
          <w:b/>
          <w:bCs/>
          <w:color w:val="000000"/>
          <w:sz w:val="13"/>
          <w:szCs w:val="13"/>
          <w:lang w:val="en-GB"/>
        </w:rPr>
      </w:pPr>
    </w:p>
    <w:p w14:paraId="23223200" w14:textId="6FF1A663" w:rsidR="00410F9A" w:rsidRPr="00441CCA" w:rsidRDefault="00C835F2" w:rsidP="00103AAD">
      <w:pPr>
        <w:pStyle w:val="Listenabsatz"/>
        <w:numPr>
          <w:ilvl w:val="0"/>
          <w:numId w:val="2"/>
        </w:numPr>
        <w:tabs>
          <w:tab w:val="left" w:pos="284"/>
        </w:tabs>
        <w:spacing w:after="0" w:line="240" w:lineRule="auto"/>
        <w:ind w:left="0" w:right="-1" w:firstLine="0"/>
        <w:jc w:val="both"/>
        <w:rPr>
          <w:rFonts w:ascii="Arial" w:hAnsi="Arial" w:cs="Arial"/>
          <w:b/>
          <w:bCs/>
          <w:color w:val="000000"/>
          <w:sz w:val="13"/>
          <w:szCs w:val="13"/>
          <w:lang w:val="en-GB"/>
        </w:rPr>
      </w:pPr>
      <w:r w:rsidRPr="00441CCA">
        <w:rPr>
          <w:rFonts w:ascii="Arial" w:hAnsi="Arial" w:cs="Arial"/>
          <w:b/>
          <w:bCs/>
          <w:color w:val="000000"/>
          <w:sz w:val="13"/>
          <w:szCs w:val="13"/>
          <w:lang w:val="en-GB"/>
        </w:rPr>
        <w:t>Applicable Law, Jurisdiction</w:t>
      </w:r>
    </w:p>
    <w:p w14:paraId="7827B3EA" w14:textId="42EC43E1" w:rsidR="00410F9A" w:rsidRPr="00441CCA" w:rsidRDefault="00A54C89"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All contractual relationships shall be subject to the Austrian law excluding the international conflict of laws </w:t>
      </w:r>
      <w:r w:rsidR="00FD59EA" w:rsidRPr="00441CCA">
        <w:rPr>
          <w:rFonts w:ascii="Arial" w:hAnsi="Arial" w:cs="Arial"/>
          <w:color w:val="000000"/>
          <w:sz w:val="13"/>
          <w:szCs w:val="13"/>
          <w:lang w:val="en-GB"/>
        </w:rPr>
        <w:t xml:space="preserve">and </w:t>
      </w:r>
      <w:r w:rsidRPr="00441CCA">
        <w:rPr>
          <w:rFonts w:ascii="Arial" w:hAnsi="Arial" w:cs="Arial"/>
          <w:color w:val="000000"/>
          <w:sz w:val="13"/>
          <w:szCs w:val="13"/>
          <w:lang w:val="en-GB"/>
        </w:rPr>
        <w:t>rules (EVÜ, IPRG).</w:t>
      </w:r>
      <w:r w:rsidR="00C835F2" w:rsidRPr="00441CCA">
        <w:rPr>
          <w:rFonts w:ascii="Arial" w:hAnsi="Arial" w:cs="Arial"/>
          <w:color w:val="000000"/>
          <w:sz w:val="13"/>
          <w:szCs w:val="13"/>
          <w:lang w:val="en-GB"/>
        </w:rPr>
        <w:t xml:space="preserve"> It is stated explicitly that the UN Sales Convention (CISG) shall not be applicable to the subject agreement</w:t>
      </w:r>
      <w:r w:rsidR="00C50E72" w:rsidRPr="00441CCA">
        <w:rPr>
          <w:rFonts w:ascii="Arial" w:hAnsi="Arial" w:cs="Arial"/>
          <w:color w:val="000000"/>
          <w:sz w:val="13"/>
          <w:szCs w:val="13"/>
          <w:lang w:val="en-GB"/>
        </w:rPr>
        <w:t xml:space="preserve">. </w:t>
      </w:r>
    </w:p>
    <w:p w14:paraId="50C2A89B" w14:textId="77777777" w:rsidR="00410F9A"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The place of performance for all services based on this agreement shall be Ranshofen/Austria</w:t>
      </w:r>
      <w:r w:rsidR="00C50E72" w:rsidRPr="00441CCA">
        <w:rPr>
          <w:rFonts w:ascii="Arial" w:hAnsi="Arial" w:cs="Arial"/>
          <w:color w:val="000000"/>
          <w:sz w:val="13"/>
          <w:szCs w:val="13"/>
          <w:lang w:val="en-GB"/>
        </w:rPr>
        <w:t xml:space="preserve">. </w:t>
      </w:r>
    </w:p>
    <w:p w14:paraId="4A14C331" w14:textId="1BD10ECB" w:rsidR="00236340"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If the Buyer has his seat in a country to which the </w:t>
      </w:r>
      <w:r w:rsidR="00095A56" w:rsidRPr="00441CCA">
        <w:rPr>
          <w:rFonts w:ascii="Arial" w:hAnsi="Arial" w:cs="Arial"/>
          <w:color w:val="000000"/>
          <w:sz w:val="13"/>
          <w:szCs w:val="13"/>
          <w:lang w:val="en-GB"/>
        </w:rPr>
        <w:t>Regulation</w:t>
      </w:r>
      <w:r w:rsidR="00625FE8" w:rsidRPr="00441CCA">
        <w:rPr>
          <w:rFonts w:ascii="Arial" w:hAnsi="Arial" w:cs="Arial"/>
          <w:color w:val="000000"/>
          <w:sz w:val="13"/>
          <w:szCs w:val="13"/>
          <w:lang w:val="en-GB"/>
        </w:rPr>
        <w:t xml:space="preserve"> (EU) No 1215/2012 </w:t>
      </w:r>
      <w:r w:rsidR="00095A56" w:rsidRPr="00441CCA">
        <w:rPr>
          <w:rFonts w:ascii="Arial" w:hAnsi="Arial" w:cs="Arial"/>
          <w:color w:val="000000"/>
          <w:sz w:val="13"/>
          <w:szCs w:val="13"/>
          <w:lang w:val="en-GB"/>
        </w:rPr>
        <w:t>of the</w:t>
      </w:r>
      <w:r w:rsidR="00625FE8" w:rsidRPr="00441CCA">
        <w:rPr>
          <w:rFonts w:ascii="Arial" w:hAnsi="Arial" w:cs="Arial"/>
          <w:color w:val="000000"/>
          <w:sz w:val="13"/>
          <w:szCs w:val="13"/>
          <w:lang w:val="en-GB"/>
        </w:rPr>
        <w:t xml:space="preserve"> </w:t>
      </w:r>
      <w:r w:rsidR="00095A56" w:rsidRPr="00441CCA">
        <w:rPr>
          <w:rFonts w:ascii="Arial" w:hAnsi="Arial" w:cs="Arial"/>
          <w:color w:val="000000"/>
          <w:sz w:val="13"/>
          <w:szCs w:val="13"/>
          <w:lang w:val="en-GB"/>
        </w:rPr>
        <w:t xml:space="preserve">European Parliament </w:t>
      </w:r>
      <w:r w:rsidR="00FD59EA" w:rsidRPr="00441CCA">
        <w:rPr>
          <w:rFonts w:ascii="Arial" w:hAnsi="Arial" w:cs="Arial"/>
          <w:color w:val="000000"/>
          <w:sz w:val="13"/>
          <w:szCs w:val="13"/>
          <w:lang w:val="en-GB"/>
        </w:rPr>
        <w:t xml:space="preserve">and </w:t>
      </w:r>
      <w:r w:rsidR="00095A56" w:rsidRPr="00441CCA">
        <w:rPr>
          <w:rFonts w:ascii="Arial" w:hAnsi="Arial" w:cs="Arial"/>
          <w:color w:val="000000"/>
          <w:sz w:val="13"/>
          <w:szCs w:val="13"/>
          <w:lang w:val="en-GB"/>
        </w:rPr>
        <w:t xml:space="preserve">of the Council of </w:t>
      </w:r>
      <w:r w:rsidR="00625FE8" w:rsidRPr="00441CCA">
        <w:rPr>
          <w:rFonts w:ascii="Arial" w:hAnsi="Arial" w:cs="Arial"/>
          <w:color w:val="000000"/>
          <w:sz w:val="13"/>
          <w:szCs w:val="13"/>
          <w:lang w:val="en-GB"/>
        </w:rPr>
        <w:t xml:space="preserve">12 December 2012 on jurisdiction </w:t>
      </w:r>
      <w:r w:rsidR="00FD59EA" w:rsidRPr="00441CCA">
        <w:rPr>
          <w:rFonts w:ascii="Arial" w:hAnsi="Arial" w:cs="Arial"/>
          <w:color w:val="000000"/>
          <w:sz w:val="13"/>
          <w:szCs w:val="13"/>
          <w:lang w:val="en-GB"/>
        </w:rPr>
        <w:t xml:space="preserve">and </w:t>
      </w:r>
      <w:r w:rsidR="00625FE8" w:rsidRPr="00441CCA">
        <w:rPr>
          <w:rFonts w:ascii="Arial" w:hAnsi="Arial" w:cs="Arial"/>
          <w:color w:val="000000"/>
          <w:sz w:val="13"/>
          <w:szCs w:val="13"/>
          <w:lang w:val="en-GB"/>
        </w:rPr>
        <w:t xml:space="preserve">the recognition </w:t>
      </w:r>
      <w:r w:rsidR="00FD59EA" w:rsidRPr="00441CCA">
        <w:rPr>
          <w:rFonts w:ascii="Arial" w:hAnsi="Arial" w:cs="Arial"/>
          <w:color w:val="000000"/>
          <w:sz w:val="13"/>
          <w:szCs w:val="13"/>
          <w:lang w:val="en-GB"/>
        </w:rPr>
        <w:t xml:space="preserve">and </w:t>
      </w:r>
      <w:r w:rsidR="00625FE8" w:rsidRPr="00441CCA">
        <w:rPr>
          <w:rFonts w:ascii="Arial" w:hAnsi="Arial" w:cs="Arial"/>
          <w:color w:val="000000"/>
          <w:sz w:val="13"/>
          <w:szCs w:val="13"/>
          <w:lang w:val="en-GB"/>
        </w:rPr>
        <w:t xml:space="preserve">enforcement of judgments in civil </w:t>
      </w:r>
      <w:r w:rsidR="00FD59EA" w:rsidRPr="00441CCA">
        <w:rPr>
          <w:rFonts w:ascii="Arial" w:hAnsi="Arial" w:cs="Arial"/>
          <w:color w:val="000000"/>
          <w:sz w:val="13"/>
          <w:szCs w:val="13"/>
          <w:lang w:val="en-GB"/>
        </w:rPr>
        <w:t xml:space="preserve">and </w:t>
      </w:r>
      <w:r w:rsidR="00625FE8" w:rsidRPr="00441CCA">
        <w:rPr>
          <w:rFonts w:ascii="Arial" w:hAnsi="Arial" w:cs="Arial"/>
          <w:color w:val="000000"/>
          <w:sz w:val="13"/>
          <w:szCs w:val="13"/>
          <w:lang w:val="en-GB"/>
        </w:rPr>
        <w:t>commercial matters</w:t>
      </w:r>
      <w:r w:rsidRPr="00441CCA">
        <w:rPr>
          <w:rFonts w:ascii="Arial" w:hAnsi="Arial" w:cs="Arial"/>
          <w:color w:val="000000"/>
          <w:sz w:val="13"/>
          <w:szCs w:val="13"/>
          <w:lang w:val="en-GB"/>
        </w:rPr>
        <w:t>, the Brussels Convention (</w:t>
      </w:r>
      <w:proofErr w:type="spellStart"/>
      <w:r w:rsidRPr="00441CCA">
        <w:rPr>
          <w:rFonts w:ascii="Arial" w:hAnsi="Arial" w:cs="Arial"/>
          <w:color w:val="000000"/>
          <w:sz w:val="13"/>
          <w:szCs w:val="13"/>
          <w:lang w:val="en-GB"/>
        </w:rPr>
        <w:t>EuGVÜ</w:t>
      </w:r>
      <w:proofErr w:type="spellEnd"/>
      <w:r w:rsidRPr="00441CCA">
        <w:rPr>
          <w:rFonts w:ascii="Arial" w:hAnsi="Arial" w:cs="Arial"/>
          <w:color w:val="000000"/>
          <w:sz w:val="13"/>
          <w:szCs w:val="13"/>
          <w:lang w:val="en-GB"/>
        </w:rPr>
        <w:t xml:space="preserve">) or the Lugano Convention (LGVÜ) </w:t>
      </w:r>
      <w:r w:rsidR="002837FA" w:rsidRPr="00441CCA">
        <w:rPr>
          <w:rFonts w:ascii="Arial" w:hAnsi="Arial" w:cs="Arial"/>
          <w:color w:val="000000"/>
          <w:sz w:val="13"/>
          <w:szCs w:val="13"/>
          <w:lang w:val="en-GB"/>
        </w:rPr>
        <w:t>in the relevant version</w:t>
      </w:r>
      <w:r w:rsidR="00F90419" w:rsidRPr="00441CCA">
        <w:rPr>
          <w:rFonts w:ascii="Arial" w:hAnsi="Arial" w:cs="Arial"/>
          <w:color w:val="000000"/>
          <w:sz w:val="13"/>
          <w:szCs w:val="13"/>
          <w:lang w:val="en-GB"/>
        </w:rPr>
        <w:t xml:space="preserve"> in force at the time of the conclusion of the contract</w:t>
      </w:r>
      <w:r w:rsidR="002837FA" w:rsidRPr="00441CCA">
        <w:rPr>
          <w:rFonts w:ascii="Arial" w:hAnsi="Arial" w:cs="Arial"/>
          <w:color w:val="000000"/>
          <w:sz w:val="13"/>
          <w:szCs w:val="13"/>
          <w:lang w:val="en-GB"/>
        </w:rPr>
        <w:t xml:space="preserve"> </w:t>
      </w:r>
      <w:r w:rsidRPr="00441CCA">
        <w:rPr>
          <w:rFonts w:ascii="Arial" w:hAnsi="Arial" w:cs="Arial"/>
          <w:color w:val="000000"/>
          <w:sz w:val="13"/>
          <w:szCs w:val="13"/>
          <w:lang w:val="en-GB"/>
        </w:rPr>
        <w:t xml:space="preserve">is applicable, the international competence of the materially competent court </w:t>
      </w:r>
      <w:r w:rsidR="00A24C7F" w:rsidRPr="00441CCA">
        <w:rPr>
          <w:rFonts w:ascii="Arial" w:hAnsi="Arial" w:cs="Arial"/>
          <w:color w:val="000000"/>
          <w:sz w:val="13"/>
          <w:szCs w:val="13"/>
          <w:lang w:val="en-GB"/>
        </w:rPr>
        <w:t>for Ranshofen/Austria</w:t>
      </w:r>
      <w:r w:rsidRPr="00441CCA">
        <w:rPr>
          <w:rFonts w:ascii="Arial" w:hAnsi="Arial" w:cs="Arial"/>
          <w:color w:val="000000"/>
          <w:sz w:val="13"/>
          <w:szCs w:val="13"/>
          <w:lang w:val="en-GB"/>
        </w:rPr>
        <w:t xml:space="preserve"> </w:t>
      </w:r>
      <w:r w:rsidR="00A24C7F" w:rsidRPr="00441CCA">
        <w:rPr>
          <w:rFonts w:ascii="Arial" w:hAnsi="Arial" w:cs="Arial"/>
          <w:color w:val="000000"/>
          <w:sz w:val="13"/>
          <w:szCs w:val="13"/>
          <w:lang w:val="en-GB"/>
        </w:rPr>
        <w:t xml:space="preserve">(the district court of Braunau am Inn and/or the regional court of </w:t>
      </w:r>
      <w:proofErr w:type="spellStart"/>
      <w:r w:rsidR="00A24C7F" w:rsidRPr="00441CCA">
        <w:rPr>
          <w:rFonts w:ascii="Arial" w:hAnsi="Arial" w:cs="Arial"/>
          <w:color w:val="000000"/>
          <w:sz w:val="13"/>
          <w:szCs w:val="13"/>
          <w:lang w:val="en-GB"/>
        </w:rPr>
        <w:t>Ried</w:t>
      </w:r>
      <w:proofErr w:type="spellEnd"/>
      <w:r w:rsidR="00A24C7F" w:rsidRPr="00441CCA">
        <w:rPr>
          <w:rFonts w:ascii="Arial" w:hAnsi="Arial" w:cs="Arial"/>
          <w:color w:val="000000"/>
          <w:sz w:val="13"/>
          <w:szCs w:val="13"/>
          <w:lang w:val="en-GB"/>
        </w:rPr>
        <w:t xml:space="preserve"> </w:t>
      </w:r>
      <w:proofErr w:type="spellStart"/>
      <w:r w:rsidR="00A24C7F" w:rsidRPr="00441CCA">
        <w:rPr>
          <w:rFonts w:ascii="Arial" w:hAnsi="Arial" w:cs="Arial"/>
          <w:color w:val="000000"/>
          <w:sz w:val="13"/>
          <w:szCs w:val="13"/>
          <w:lang w:val="en-GB"/>
        </w:rPr>
        <w:t>im</w:t>
      </w:r>
      <w:proofErr w:type="spellEnd"/>
      <w:r w:rsidR="00A24C7F" w:rsidRPr="00441CCA">
        <w:rPr>
          <w:rFonts w:ascii="Arial" w:hAnsi="Arial" w:cs="Arial"/>
          <w:color w:val="000000"/>
          <w:sz w:val="13"/>
          <w:szCs w:val="13"/>
          <w:lang w:val="en-GB"/>
        </w:rPr>
        <w:t xml:space="preserve"> </w:t>
      </w:r>
      <w:proofErr w:type="spellStart"/>
      <w:r w:rsidR="00A24C7F" w:rsidRPr="00441CCA">
        <w:rPr>
          <w:rFonts w:ascii="Arial" w:hAnsi="Arial" w:cs="Arial"/>
          <w:color w:val="000000"/>
          <w:sz w:val="13"/>
          <w:szCs w:val="13"/>
          <w:lang w:val="en-GB"/>
        </w:rPr>
        <w:t>Innkreis</w:t>
      </w:r>
      <w:proofErr w:type="spellEnd"/>
      <w:r w:rsidR="00A24C7F" w:rsidRPr="00441CCA">
        <w:rPr>
          <w:rFonts w:ascii="Arial" w:hAnsi="Arial" w:cs="Arial"/>
          <w:color w:val="000000"/>
          <w:sz w:val="13"/>
          <w:szCs w:val="13"/>
          <w:lang w:val="en-GB"/>
        </w:rPr>
        <w:t xml:space="preserve">) </w:t>
      </w:r>
      <w:r w:rsidRPr="00441CCA">
        <w:rPr>
          <w:rFonts w:ascii="Arial" w:hAnsi="Arial" w:cs="Arial"/>
          <w:color w:val="000000"/>
          <w:sz w:val="13"/>
          <w:szCs w:val="13"/>
          <w:lang w:val="en-GB"/>
        </w:rPr>
        <w:t xml:space="preserve">is exclusively agreed for any disputes </w:t>
      </w:r>
      <w:r w:rsidR="00A24C7F" w:rsidRPr="00441CCA">
        <w:rPr>
          <w:rFonts w:ascii="Arial" w:hAnsi="Arial" w:cs="Arial"/>
          <w:color w:val="000000"/>
          <w:sz w:val="13"/>
          <w:szCs w:val="13"/>
          <w:lang w:val="en-GB"/>
        </w:rPr>
        <w:t>arising out of or in connection with this contractual relationship</w:t>
      </w:r>
      <w:r w:rsidRPr="00441CCA">
        <w:rPr>
          <w:rFonts w:ascii="Arial" w:hAnsi="Arial" w:cs="Arial"/>
          <w:color w:val="000000"/>
          <w:sz w:val="13"/>
          <w:szCs w:val="13"/>
          <w:lang w:val="en-GB"/>
        </w:rPr>
        <w:t>.</w:t>
      </w:r>
      <w:r w:rsidR="00A24C7F" w:rsidRPr="00441CCA">
        <w:rPr>
          <w:rFonts w:ascii="Arial" w:hAnsi="Arial" w:cs="Arial"/>
          <w:color w:val="000000"/>
          <w:sz w:val="13"/>
          <w:szCs w:val="13"/>
          <w:lang w:val="en-GB"/>
        </w:rPr>
        <w:t xml:space="preserve"> </w:t>
      </w:r>
    </w:p>
    <w:p w14:paraId="70643263" w14:textId="021B4EA4" w:rsidR="00FD59EA" w:rsidRPr="00441CCA" w:rsidRDefault="00C835F2" w:rsidP="00103AAD">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For all other parties of the contract, an arbitration court composed in accordance with the Conciliation </w:t>
      </w:r>
      <w:r w:rsidR="00FD59EA" w:rsidRPr="00441CCA">
        <w:rPr>
          <w:rFonts w:ascii="Arial" w:hAnsi="Arial" w:cs="Arial"/>
          <w:color w:val="000000"/>
          <w:sz w:val="13"/>
          <w:szCs w:val="13"/>
          <w:lang w:val="en-GB"/>
        </w:rPr>
        <w:t xml:space="preserve">and </w:t>
      </w:r>
      <w:r w:rsidRPr="00441CCA">
        <w:rPr>
          <w:rFonts w:ascii="Arial" w:hAnsi="Arial" w:cs="Arial"/>
          <w:color w:val="000000"/>
          <w:sz w:val="13"/>
          <w:szCs w:val="13"/>
          <w:lang w:val="en-GB"/>
        </w:rPr>
        <w:t xml:space="preserve">Arbitration Rules </w:t>
      </w:r>
      <w:r w:rsidR="00DB453C" w:rsidRPr="00441CCA">
        <w:rPr>
          <w:rFonts w:ascii="Arial" w:hAnsi="Arial" w:cs="Arial"/>
          <w:color w:val="000000"/>
          <w:sz w:val="13"/>
          <w:szCs w:val="13"/>
          <w:lang w:val="en-GB"/>
        </w:rPr>
        <w:t xml:space="preserve">Vienna </w:t>
      </w:r>
      <w:r w:rsidR="006405DC" w:rsidRPr="00441CCA">
        <w:rPr>
          <w:rFonts w:ascii="Arial" w:hAnsi="Arial" w:cs="Arial"/>
          <w:color w:val="000000"/>
          <w:sz w:val="13"/>
          <w:szCs w:val="13"/>
          <w:lang w:val="en-GB"/>
        </w:rPr>
        <w:t>Internat.</w:t>
      </w:r>
      <w:r w:rsidR="00DB453C" w:rsidRPr="00441CCA">
        <w:rPr>
          <w:rFonts w:ascii="Arial" w:hAnsi="Arial" w:cs="Arial"/>
          <w:color w:val="000000"/>
          <w:sz w:val="13"/>
          <w:szCs w:val="13"/>
          <w:lang w:val="en-GB"/>
        </w:rPr>
        <w:t xml:space="preserve"> Arbitral Centre (Vienna rules) </w:t>
      </w:r>
      <w:r w:rsidRPr="00441CCA">
        <w:rPr>
          <w:rFonts w:ascii="Arial" w:hAnsi="Arial" w:cs="Arial"/>
          <w:color w:val="000000"/>
          <w:sz w:val="13"/>
          <w:szCs w:val="13"/>
          <w:lang w:val="en-GB"/>
        </w:rPr>
        <w:t>shall decide on the matter conclusively in case of dispute</w:t>
      </w:r>
      <w:r w:rsidR="00DB453C" w:rsidRPr="00441CCA">
        <w:rPr>
          <w:rFonts w:ascii="Arial" w:hAnsi="Arial" w:cs="Arial"/>
          <w:color w:val="000000"/>
          <w:sz w:val="13"/>
          <w:szCs w:val="13"/>
          <w:lang w:val="en-GB"/>
        </w:rPr>
        <w:t>s or claims arising out of or in connection with this contractual relations</w:t>
      </w:r>
      <w:r w:rsidR="00BA7F85" w:rsidRPr="00441CCA">
        <w:rPr>
          <w:rFonts w:ascii="Arial" w:hAnsi="Arial" w:cs="Arial"/>
          <w:color w:val="000000"/>
          <w:sz w:val="13"/>
          <w:szCs w:val="13"/>
          <w:lang w:val="en-GB"/>
        </w:rPr>
        <w:t>hip</w:t>
      </w:r>
      <w:r w:rsidR="00DB453C" w:rsidRPr="00441CCA">
        <w:rPr>
          <w:rFonts w:ascii="Arial" w:hAnsi="Arial" w:cs="Arial"/>
          <w:color w:val="000000"/>
          <w:sz w:val="13"/>
          <w:szCs w:val="13"/>
          <w:lang w:val="en-GB"/>
        </w:rPr>
        <w:t xml:space="preserve">, including but not limited to disputes over its validity, violation, </w:t>
      </w:r>
      <w:proofErr w:type="gramStart"/>
      <w:r w:rsidR="00DB453C" w:rsidRPr="00441CCA">
        <w:rPr>
          <w:rFonts w:ascii="Arial" w:hAnsi="Arial" w:cs="Arial"/>
          <w:color w:val="000000"/>
          <w:sz w:val="13"/>
          <w:szCs w:val="13"/>
          <w:lang w:val="en-GB"/>
        </w:rPr>
        <w:t>termination</w:t>
      </w:r>
      <w:proofErr w:type="gramEnd"/>
      <w:r w:rsidR="00DB453C" w:rsidRPr="00441CCA">
        <w:rPr>
          <w:rFonts w:ascii="Arial" w:hAnsi="Arial" w:cs="Arial"/>
          <w:color w:val="000000"/>
          <w:sz w:val="13"/>
          <w:szCs w:val="13"/>
          <w:lang w:val="en-GB"/>
        </w:rPr>
        <w:t xml:space="preserve"> or nullity</w:t>
      </w:r>
      <w:r w:rsidRPr="00441CCA">
        <w:rPr>
          <w:rFonts w:ascii="Arial" w:hAnsi="Arial" w:cs="Arial"/>
          <w:color w:val="000000"/>
          <w:sz w:val="13"/>
          <w:szCs w:val="13"/>
          <w:lang w:val="en-GB"/>
        </w:rPr>
        <w:t>.</w:t>
      </w:r>
    </w:p>
    <w:p w14:paraId="072AE2F9" w14:textId="2389A9B0" w:rsidR="00FD59EA" w:rsidRPr="00441CCA" w:rsidRDefault="00FD59EA">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We are entitled, at our discretion, to appeal to any other court having jurisdiction over the Buyer instead of the courts specified in 16 c) and d).</w:t>
      </w:r>
    </w:p>
    <w:p w14:paraId="7F850E96" w14:textId="2C140CA0" w:rsidR="000E3144" w:rsidRPr="00441CCA" w:rsidRDefault="000E3144" w:rsidP="000E314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Any other jurisdiction than foreseen in this Section 16 (Applicable Law, Jurisdiction) shall be excluded.</w:t>
      </w:r>
    </w:p>
    <w:p w14:paraId="51E97FC6" w14:textId="77777777" w:rsidR="005716E0" w:rsidRPr="00441CCA" w:rsidRDefault="005716E0" w:rsidP="000E6CA4">
      <w:pPr>
        <w:pStyle w:val="Listenabsatz"/>
        <w:tabs>
          <w:tab w:val="left" w:pos="284"/>
        </w:tabs>
        <w:spacing w:after="0" w:line="240" w:lineRule="auto"/>
        <w:ind w:left="0" w:right="-1"/>
        <w:jc w:val="both"/>
        <w:rPr>
          <w:rFonts w:ascii="Arial" w:hAnsi="Arial" w:cs="Arial"/>
          <w:color w:val="000000"/>
          <w:sz w:val="13"/>
          <w:szCs w:val="13"/>
          <w:lang w:val="en-GB"/>
        </w:rPr>
      </w:pPr>
    </w:p>
    <w:p w14:paraId="05D7C073" w14:textId="77777777" w:rsidR="00855C4A" w:rsidRPr="00441CCA" w:rsidRDefault="00C835F2" w:rsidP="000E6CA4">
      <w:pPr>
        <w:pStyle w:val="Listenabsatz"/>
        <w:numPr>
          <w:ilvl w:val="0"/>
          <w:numId w:val="2"/>
        </w:numPr>
        <w:tabs>
          <w:tab w:val="left" w:pos="284"/>
        </w:tabs>
        <w:spacing w:after="0" w:line="240" w:lineRule="auto"/>
        <w:ind w:left="0" w:right="-1" w:firstLine="0"/>
        <w:jc w:val="both"/>
        <w:rPr>
          <w:rFonts w:ascii="Arial" w:hAnsi="Arial" w:cs="Arial"/>
          <w:b/>
          <w:bCs/>
          <w:color w:val="000000"/>
          <w:sz w:val="13"/>
          <w:szCs w:val="13"/>
          <w:lang w:val="en-GB"/>
        </w:rPr>
      </w:pPr>
      <w:r w:rsidRPr="00441CCA">
        <w:rPr>
          <w:rFonts w:ascii="Arial" w:hAnsi="Arial" w:cs="Arial"/>
          <w:b/>
          <w:bCs/>
          <w:color w:val="000000"/>
          <w:sz w:val="13"/>
          <w:szCs w:val="13"/>
          <w:lang w:val="en-GB"/>
        </w:rPr>
        <w:t xml:space="preserve">Effectiveness </w:t>
      </w:r>
    </w:p>
    <w:p w14:paraId="06A73601" w14:textId="28D6511F" w:rsidR="001630EB" w:rsidRPr="00441CCA" w:rsidRDefault="00C835F2"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If individual provisions of these terms of sale are ineffective entirely or in part, all other provisions of them shall remain effective. </w:t>
      </w:r>
      <w:r w:rsidR="00B571DA" w:rsidRPr="00441CCA">
        <w:rPr>
          <w:rFonts w:ascii="Arial" w:hAnsi="Arial" w:cs="Arial"/>
          <w:color w:val="000000"/>
          <w:sz w:val="13"/>
          <w:szCs w:val="13"/>
          <w:lang w:val="en-GB"/>
        </w:rPr>
        <w:t xml:space="preserve">In such case, </w:t>
      </w:r>
      <w:r w:rsidR="00204806" w:rsidRPr="00441CCA">
        <w:rPr>
          <w:rFonts w:ascii="Arial" w:hAnsi="Arial" w:cs="Arial"/>
          <w:color w:val="000000"/>
          <w:sz w:val="13"/>
          <w:szCs w:val="13"/>
          <w:lang w:val="en-GB"/>
        </w:rPr>
        <w:t>we</w:t>
      </w:r>
      <w:r w:rsidR="00B571DA" w:rsidRPr="00441CCA">
        <w:rPr>
          <w:rFonts w:ascii="Arial" w:hAnsi="Arial" w:cs="Arial"/>
          <w:color w:val="000000"/>
          <w:sz w:val="13"/>
          <w:szCs w:val="13"/>
          <w:lang w:val="en-GB"/>
        </w:rPr>
        <w:t xml:space="preserve"> and </w:t>
      </w:r>
      <w:r w:rsidR="00204806" w:rsidRPr="00441CCA">
        <w:rPr>
          <w:rFonts w:ascii="Arial" w:hAnsi="Arial" w:cs="Arial"/>
          <w:color w:val="000000"/>
          <w:sz w:val="13"/>
          <w:szCs w:val="13"/>
          <w:lang w:val="en-GB"/>
        </w:rPr>
        <w:t xml:space="preserve">the </w:t>
      </w:r>
      <w:r w:rsidR="00B571DA" w:rsidRPr="00441CCA">
        <w:rPr>
          <w:rFonts w:ascii="Arial" w:hAnsi="Arial" w:cs="Arial"/>
          <w:color w:val="000000"/>
          <w:sz w:val="13"/>
          <w:szCs w:val="13"/>
          <w:lang w:val="en-GB"/>
        </w:rPr>
        <w:t>Buyer shall be obliged to replace the ineffective provision with an effective provision that comes as close as possible to the purpose of the ineffective provision in a legally permissible manner.</w:t>
      </w:r>
    </w:p>
    <w:p w14:paraId="4BF63322" w14:textId="00AE84D6" w:rsidR="001630EB" w:rsidRPr="00441CCA" w:rsidRDefault="00855088"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 xml:space="preserve">The </w:t>
      </w:r>
      <w:r w:rsidR="00307105" w:rsidRPr="00441CCA">
        <w:rPr>
          <w:rFonts w:ascii="Arial" w:hAnsi="Arial" w:cs="Arial"/>
          <w:color w:val="000000"/>
          <w:sz w:val="13"/>
          <w:szCs w:val="13"/>
          <w:lang w:val="en-GB"/>
        </w:rPr>
        <w:t xml:space="preserve">English version </w:t>
      </w:r>
      <w:r w:rsidRPr="00441CCA">
        <w:rPr>
          <w:rFonts w:ascii="Arial" w:hAnsi="Arial" w:cs="Arial"/>
          <w:color w:val="000000"/>
          <w:sz w:val="13"/>
          <w:szCs w:val="13"/>
          <w:lang w:val="en-GB"/>
        </w:rPr>
        <w:t xml:space="preserve">of these General Terms of Sale </w:t>
      </w:r>
      <w:r w:rsidR="00444D8D" w:rsidRPr="00441CCA">
        <w:rPr>
          <w:rFonts w:ascii="Arial" w:hAnsi="Arial" w:cs="Arial"/>
          <w:color w:val="000000"/>
          <w:sz w:val="13"/>
          <w:szCs w:val="13"/>
          <w:lang w:val="en-GB"/>
        </w:rPr>
        <w:t xml:space="preserve">and </w:t>
      </w:r>
      <w:r w:rsidRPr="00441CCA">
        <w:rPr>
          <w:rFonts w:ascii="Arial" w:hAnsi="Arial" w:cs="Arial"/>
          <w:color w:val="000000"/>
          <w:sz w:val="13"/>
          <w:szCs w:val="13"/>
          <w:lang w:val="en-GB"/>
        </w:rPr>
        <w:t xml:space="preserve">Delivery </w:t>
      </w:r>
      <w:r w:rsidR="00307105" w:rsidRPr="00441CCA">
        <w:rPr>
          <w:rFonts w:ascii="Arial" w:hAnsi="Arial" w:cs="Arial"/>
          <w:color w:val="000000"/>
          <w:sz w:val="13"/>
          <w:szCs w:val="13"/>
          <w:lang w:val="en-GB"/>
        </w:rPr>
        <w:t xml:space="preserve">is only for the convenience of the Buyer. </w:t>
      </w:r>
    </w:p>
    <w:p w14:paraId="0EF8C44C" w14:textId="77777777" w:rsidR="00C835F2" w:rsidRPr="00441CCA" w:rsidRDefault="00855088" w:rsidP="000E6CA4">
      <w:pPr>
        <w:pStyle w:val="Listenabsatz"/>
        <w:numPr>
          <w:ilvl w:val="1"/>
          <w:numId w:val="2"/>
        </w:numPr>
        <w:tabs>
          <w:tab w:val="left" w:pos="284"/>
        </w:tabs>
        <w:spacing w:after="0" w:line="240" w:lineRule="auto"/>
        <w:ind w:left="0" w:right="-1" w:firstLine="0"/>
        <w:jc w:val="both"/>
        <w:rPr>
          <w:rFonts w:ascii="Arial" w:hAnsi="Arial" w:cs="Arial"/>
          <w:color w:val="000000"/>
          <w:sz w:val="13"/>
          <w:szCs w:val="13"/>
          <w:lang w:val="en-GB"/>
        </w:rPr>
      </w:pPr>
      <w:r w:rsidRPr="00441CCA">
        <w:rPr>
          <w:rFonts w:ascii="Arial" w:hAnsi="Arial" w:cs="Arial"/>
          <w:color w:val="000000"/>
          <w:sz w:val="13"/>
          <w:szCs w:val="13"/>
          <w:lang w:val="en-GB"/>
        </w:rPr>
        <w:t>In any dispute the German Version shall apply.</w:t>
      </w:r>
    </w:p>
    <w:p w14:paraId="788F4443" w14:textId="77777777" w:rsidR="00F878BD" w:rsidRPr="00441CCA" w:rsidRDefault="00F878BD" w:rsidP="00717525">
      <w:pPr>
        <w:tabs>
          <w:tab w:val="left" w:pos="284"/>
        </w:tabs>
        <w:spacing w:after="0" w:line="240" w:lineRule="auto"/>
        <w:ind w:right="-283"/>
        <w:jc w:val="both"/>
        <w:rPr>
          <w:rFonts w:ascii="Arial" w:hAnsi="Arial" w:cs="Arial"/>
          <w:sz w:val="13"/>
          <w:szCs w:val="13"/>
          <w:lang w:val="en-GB"/>
        </w:rPr>
      </w:pPr>
    </w:p>
    <w:sectPr w:rsidR="00F878BD" w:rsidRPr="00441CCA" w:rsidSect="003A6699">
      <w:headerReference w:type="default" r:id="rId7"/>
      <w:footerReference w:type="default" r:id="rId8"/>
      <w:headerReference w:type="first" r:id="rId9"/>
      <w:footerReference w:type="first" r:id="rId10"/>
      <w:pgSz w:w="11907" w:h="16840" w:code="9"/>
      <w:pgMar w:top="1134" w:right="680" w:bottom="567" w:left="680" w:header="567" w:footer="266" w:gutter="0"/>
      <w:cols w:num="2" w:space="284"/>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2817" w14:textId="77777777" w:rsidR="006531D5" w:rsidRDefault="006531D5">
      <w:r>
        <w:separator/>
      </w:r>
    </w:p>
  </w:endnote>
  <w:endnote w:type="continuationSeparator" w:id="0">
    <w:p w14:paraId="20B0EB1E" w14:textId="77777777" w:rsidR="006531D5" w:rsidRDefault="0065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288902"/>
      <w:docPartObj>
        <w:docPartGallery w:val="Page Numbers (Bottom of Page)"/>
        <w:docPartUnique/>
      </w:docPartObj>
    </w:sdtPr>
    <w:sdtEndPr/>
    <w:sdtContent>
      <w:sdt>
        <w:sdtPr>
          <w:id w:val="53368681"/>
          <w:docPartObj>
            <w:docPartGallery w:val="Page Numbers (Top of Page)"/>
            <w:docPartUnique/>
          </w:docPartObj>
        </w:sdtPr>
        <w:sdtEndPr/>
        <w:sdtContent>
          <w:p w14:paraId="5FADE216" w14:textId="77777777" w:rsidR="007C6355" w:rsidRPr="00B76221" w:rsidRDefault="007C6355" w:rsidP="007C6355">
            <w:pPr>
              <w:pStyle w:val="Fuzeile"/>
              <w:spacing w:after="0" w:line="240" w:lineRule="auto"/>
              <w:jc w:val="center"/>
              <w:rPr>
                <w:rFonts w:ascii="Arial" w:hAnsi="Arial" w:cs="Arial"/>
                <w:sz w:val="12"/>
                <w:szCs w:val="12"/>
              </w:rPr>
            </w:pPr>
          </w:p>
          <w:p w14:paraId="2CC7566C" w14:textId="77777777" w:rsidR="007C6355" w:rsidRDefault="007C6355" w:rsidP="007C6355">
            <w:pPr>
              <w:pStyle w:val="Fuzeile"/>
              <w:spacing w:after="0" w:line="240" w:lineRule="auto"/>
              <w:jc w:val="center"/>
            </w:pPr>
            <w:r>
              <w:rPr>
                <w:rFonts w:ascii="Arial" w:eastAsia="Times New Roman" w:hAnsi="Arial" w:cs="Arial"/>
                <w:color w:val="808080"/>
                <w:sz w:val="12"/>
                <w:szCs w:val="12"/>
                <w:lang w:eastAsia="de-AT"/>
              </w:rPr>
              <w:t>Page</w:t>
            </w:r>
            <w:r w:rsidRPr="00B76221">
              <w:rPr>
                <w:rFonts w:ascii="Arial" w:eastAsia="Times New Roman" w:hAnsi="Arial" w:cs="Arial"/>
                <w:color w:val="808080"/>
                <w:sz w:val="12"/>
                <w:szCs w:val="12"/>
                <w:lang w:eastAsia="de-AT"/>
              </w:rPr>
              <w:t xml:space="preserve"> </w:t>
            </w:r>
            <w:r w:rsidRPr="00B76221">
              <w:rPr>
                <w:rFonts w:ascii="Arial" w:eastAsia="Times New Roman" w:hAnsi="Arial" w:cs="Arial"/>
                <w:color w:val="808080"/>
                <w:sz w:val="12"/>
                <w:szCs w:val="12"/>
                <w:lang w:eastAsia="de-AT"/>
              </w:rPr>
              <w:fldChar w:fldCharType="begin"/>
            </w:r>
            <w:r w:rsidRPr="00B76221">
              <w:rPr>
                <w:rFonts w:ascii="Arial" w:eastAsia="Times New Roman" w:hAnsi="Arial" w:cs="Arial"/>
                <w:color w:val="808080"/>
                <w:sz w:val="12"/>
                <w:szCs w:val="12"/>
                <w:lang w:eastAsia="de-AT"/>
              </w:rPr>
              <w:instrText>PAGE</w:instrText>
            </w:r>
            <w:r w:rsidRPr="00B76221">
              <w:rPr>
                <w:rFonts w:ascii="Arial" w:eastAsia="Times New Roman" w:hAnsi="Arial" w:cs="Arial"/>
                <w:color w:val="808080"/>
                <w:sz w:val="12"/>
                <w:szCs w:val="12"/>
                <w:lang w:eastAsia="de-AT"/>
              </w:rPr>
              <w:fldChar w:fldCharType="separate"/>
            </w:r>
            <w:r>
              <w:rPr>
                <w:rFonts w:ascii="Arial" w:eastAsia="Times New Roman" w:hAnsi="Arial" w:cs="Arial"/>
                <w:color w:val="808080"/>
                <w:sz w:val="12"/>
                <w:szCs w:val="12"/>
                <w:lang w:eastAsia="de-AT"/>
              </w:rPr>
              <w:t>1</w:t>
            </w:r>
            <w:r w:rsidRPr="00B76221">
              <w:rPr>
                <w:rFonts w:ascii="Arial" w:eastAsia="Times New Roman" w:hAnsi="Arial" w:cs="Arial"/>
                <w:color w:val="808080"/>
                <w:sz w:val="12"/>
                <w:szCs w:val="12"/>
                <w:lang w:eastAsia="de-AT"/>
              </w:rPr>
              <w:fldChar w:fldCharType="end"/>
            </w:r>
            <w:r w:rsidRPr="00B76221">
              <w:rPr>
                <w:rFonts w:ascii="Arial" w:eastAsia="Times New Roman" w:hAnsi="Arial" w:cs="Arial"/>
                <w:color w:val="808080"/>
                <w:sz w:val="12"/>
                <w:szCs w:val="12"/>
                <w:lang w:eastAsia="de-AT"/>
              </w:rPr>
              <w:t xml:space="preserve"> </w:t>
            </w:r>
            <w:proofErr w:type="spellStart"/>
            <w:r>
              <w:rPr>
                <w:rFonts w:ascii="Arial" w:eastAsia="Times New Roman" w:hAnsi="Arial" w:cs="Arial"/>
                <w:color w:val="808080"/>
                <w:sz w:val="12"/>
                <w:szCs w:val="12"/>
                <w:lang w:eastAsia="de-AT"/>
              </w:rPr>
              <w:t>of</w:t>
            </w:r>
            <w:proofErr w:type="spellEnd"/>
            <w:r w:rsidRPr="00B76221">
              <w:rPr>
                <w:rFonts w:ascii="Arial" w:eastAsia="Times New Roman" w:hAnsi="Arial" w:cs="Arial"/>
                <w:color w:val="808080"/>
                <w:sz w:val="12"/>
                <w:szCs w:val="12"/>
                <w:lang w:eastAsia="de-AT"/>
              </w:rPr>
              <w:t xml:space="preserve"> </w:t>
            </w:r>
            <w:r w:rsidRPr="00B76221">
              <w:rPr>
                <w:rFonts w:ascii="Arial" w:eastAsia="Times New Roman" w:hAnsi="Arial" w:cs="Arial"/>
                <w:color w:val="808080"/>
                <w:sz w:val="12"/>
                <w:szCs w:val="12"/>
                <w:lang w:eastAsia="de-AT"/>
              </w:rPr>
              <w:fldChar w:fldCharType="begin"/>
            </w:r>
            <w:r w:rsidRPr="00B76221">
              <w:rPr>
                <w:rFonts w:ascii="Arial" w:eastAsia="Times New Roman" w:hAnsi="Arial" w:cs="Arial"/>
                <w:color w:val="808080"/>
                <w:sz w:val="12"/>
                <w:szCs w:val="12"/>
                <w:lang w:eastAsia="de-AT"/>
              </w:rPr>
              <w:instrText>NUMPAGES</w:instrText>
            </w:r>
            <w:r w:rsidRPr="00B76221">
              <w:rPr>
                <w:rFonts w:ascii="Arial" w:eastAsia="Times New Roman" w:hAnsi="Arial" w:cs="Arial"/>
                <w:color w:val="808080"/>
                <w:sz w:val="12"/>
                <w:szCs w:val="12"/>
                <w:lang w:eastAsia="de-AT"/>
              </w:rPr>
              <w:fldChar w:fldCharType="separate"/>
            </w:r>
            <w:r>
              <w:rPr>
                <w:rFonts w:ascii="Arial" w:eastAsia="Times New Roman" w:hAnsi="Arial" w:cs="Arial"/>
                <w:color w:val="808080"/>
                <w:sz w:val="12"/>
                <w:szCs w:val="12"/>
                <w:lang w:eastAsia="de-AT"/>
              </w:rPr>
              <w:t>2</w:t>
            </w:r>
            <w:r w:rsidRPr="00B76221">
              <w:rPr>
                <w:rFonts w:ascii="Arial" w:eastAsia="Times New Roman" w:hAnsi="Arial" w:cs="Arial"/>
                <w:color w:val="808080"/>
                <w:sz w:val="12"/>
                <w:szCs w:val="12"/>
                <w:lang w:eastAsia="de-AT"/>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779120"/>
      <w:docPartObj>
        <w:docPartGallery w:val="Page Numbers (Bottom of Page)"/>
        <w:docPartUnique/>
      </w:docPartObj>
    </w:sdtPr>
    <w:sdtEndPr/>
    <w:sdtContent>
      <w:sdt>
        <w:sdtPr>
          <w:id w:val="1728636285"/>
          <w:docPartObj>
            <w:docPartGallery w:val="Page Numbers (Top of Page)"/>
            <w:docPartUnique/>
          </w:docPartObj>
        </w:sdtPr>
        <w:sdtEndPr/>
        <w:sdtContent>
          <w:p w14:paraId="5A9FB806" w14:textId="77777777" w:rsidR="00B76221" w:rsidRPr="00B76221" w:rsidRDefault="00B76221" w:rsidP="00B76221">
            <w:pPr>
              <w:pStyle w:val="Fuzeile"/>
              <w:spacing w:after="0" w:line="240" w:lineRule="auto"/>
              <w:jc w:val="center"/>
              <w:rPr>
                <w:rFonts w:ascii="Arial" w:hAnsi="Arial" w:cs="Arial"/>
                <w:sz w:val="12"/>
                <w:szCs w:val="12"/>
              </w:rPr>
            </w:pPr>
          </w:p>
          <w:p w14:paraId="6DD000A0" w14:textId="56642301" w:rsidR="00B76221" w:rsidRDefault="00B76221" w:rsidP="00B76221">
            <w:pPr>
              <w:pStyle w:val="Fuzeile"/>
              <w:spacing w:after="0" w:line="240" w:lineRule="auto"/>
              <w:jc w:val="center"/>
            </w:pPr>
            <w:r>
              <w:rPr>
                <w:rFonts w:ascii="Arial" w:eastAsia="Times New Roman" w:hAnsi="Arial" w:cs="Arial"/>
                <w:color w:val="808080"/>
                <w:sz w:val="12"/>
                <w:szCs w:val="12"/>
                <w:lang w:eastAsia="de-AT"/>
              </w:rPr>
              <w:t>Page</w:t>
            </w:r>
            <w:r w:rsidRPr="00B76221">
              <w:rPr>
                <w:rFonts w:ascii="Arial" w:eastAsia="Times New Roman" w:hAnsi="Arial" w:cs="Arial"/>
                <w:color w:val="808080"/>
                <w:sz w:val="12"/>
                <w:szCs w:val="12"/>
                <w:lang w:eastAsia="de-AT"/>
              </w:rPr>
              <w:t xml:space="preserve"> </w:t>
            </w:r>
            <w:r w:rsidRPr="00B76221">
              <w:rPr>
                <w:rFonts w:ascii="Arial" w:eastAsia="Times New Roman" w:hAnsi="Arial" w:cs="Arial"/>
                <w:color w:val="808080"/>
                <w:sz w:val="12"/>
                <w:szCs w:val="12"/>
                <w:lang w:eastAsia="de-AT"/>
              </w:rPr>
              <w:fldChar w:fldCharType="begin"/>
            </w:r>
            <w:r w:rsidRPr="00B76221">
              <w:rPr>
                <w:rFonts w:ascii="Arial" w:eastAsia="Times New Roman" w:hAnsi="Arial" w:cs="Arial"/>
                <w:color w:val="808080"/>
                <w:sz w:val="12"/>
                <w:szCs w:val="12"/>
                <w:lang w:eastAsia="de-AT"/>
              </w:rPr>
              <w:instrText>PAGE</w:instrText>
            </w:r>
            <w:r w:rsidRPr="00B76221">
              <w:rPr>
                <w:rFonts w:ascii="Arial" w:eastAsia="Times New Roman" w:hAnsi="Arial" w:cs="Arial"/>
                <w:color w:val="808080"/>
                <w:sz w:val="12"/>
                <w:szCs w:val="12"/>
                <w:lang w:eastAsia="de-AT"/>
              </w:rPr>
              <w:fldChar w:fldCharType="separate"/>
            </w:r>
            <w:r w:rsidRPr="00B76221">
              <w:rPr>
                <w:rFonts w:ascii="Arial" w:eastAsia="Times New Roman" w:hAnsi="Arial" w:cs="Arial"/>
                <w:color w:val="808080"/>
                <w:sz w:val="12"/>
                <w:szCs w:val="12"/>
                <w:lang w:eastAsia="de-AT"/>
              </w:rPr>
              <w:t>2</w:t>
            </w:r>
            <w:r w:rsidRPr="00B76221">
              <w:rPr>
                <w:rFonts w:ascii="Arial" w:eastAsia="Times New Roman" w:hAnsi="Arial" w:cs="Arial"/>
                <w:color w:val="808080"/>
                <w:sz w:val="12"/>
                <w:szCs w:val="12"/>
                <w:lang w:eastAsia="de-AT"/>
              </w:rPr>
              <w:fldChar w:fldCharType="end"/>
            </w:r>
            <w:r w:rsidRPr="00B76221">
              <w:rPr>
                <w:rFonts w:ascii="Arial" w:eastAsia="Times New Roman" w:hAnsi="Arial" w:cs="Arial"/>
                <w:color w:val="808080"/>
                <w:sz w:val="12"/>
                <w:szCs w:val="12"/>
                <w:lang w:eastAsia="de-AT"/>
              </w:rPr>
              <w:t xml:space="preserve"> </w:t>
            </w:r>
            <w:proofErr w:type="spellStart"/>
            <w:r>
              <w:rPr>
                <w:rFonts w:ascii="Arial" w:eastAsia="Times New Roman" w:hAnsi="Arial" w:cs="Arial"/>
                <w:color w:val="808080"/>
                <w:sz w:val="12"/>
                <w:szCs w:val="12"/>
                <w:lang w:eastAsia="de-AT"/>
              </w:rPr>
              <w:t>of</w:t>
            </w:r>
            <w:proofErr w:type="spellEnd"/>
            <w:r w:rsidRPr="00B76221">
              <w:rPr>
                <w:rFonts w:ascii="Arial" w:eastAsia="Times New Roman" w:hAnsi="Arial" w:cs="Arial"/>
                <w:color w:val="808080"/>
                <w:sz w:val="12"/>
                <w:szCs w:val="12"/>
                <w:lang w:eastAsia="de-AT"/>
              </w:rPr>
              <w:t xml:space="preserve"> </w:t>
            </w:r>
            <w:r w:rsidRPr="00B76221">
              <w:rPr>
                <w:rFonts w:ascii="Arial" w:eastAsia="Times New Roman" w:hAnsi="Arial" w:cs="Arial"/>
                <w:color w:val="808080"/>
                <w:sz w:val="12"/>
                <w:szCs w:val="12"/>
                <w:lang w:eastAsia="de-AT"/>
              </w:rPr>
              <w:fldChar w:fldCharType="begin"/>
            </w:r>
            <w:r w:rsidRPr="00B76221">
              <w:rPr>
                <w:rFonts w:ascii="Arial" w:eastAsia="Times New Roman" w:hAnsi="Arial" w:cs="Arial"/>
                <w:color w:val="808080"/>
                <w:sz w:val="12"/>
                <w:szCs w:val="12"/>
                <w:lang w:eastAsia="de-AT"/>
              </w:rPr>
              <w:instrText>NUMPAGES</w:instrText>
            </w:r>
            <w:r w:rsidRPr="00B76221">
              <w:rPr>
                <w:rFonts w:ascii="Arial" w:eastAsia="Times New Roman" w:hAnsi="Arial" w:cs="Arial"/>
                <w:color w:val="808080"/>
                <w:sz w:val="12"/>
                <w:szCs w:val="12"/>
                <w:lang w:eastAsia="de-AT"/>
              </w:rPr>
              <w:fldChar w:fldCharType="separate"/>
            </w:r>
            <w:r w:rsidRPr="00B76221">
              <w:rPr>
                <w:rFonts w:ascii="Arial" w:eastAsia="Times New Roman" w:hAnsi="Arial" w:cs="Arial"/>
                <w:color w:val="808080"/>
                <w:sz w:val="12"/>
                <w:szCs w:val="12"/>
                <w:lang w:eastAsia="de-AT"/>
              </w:rPr>
              <w:t>2</w:t>
            </w:r>
            <w:r w:rsidRPr="00B76221">
              <w:rPr>
                <w:rFonts w:ascii="Arial" w:eastAsia="Times New Roman" w:hAnsi="Arial" w:cs="Arial"/>
                <w:color w:val="808080"/>
                <w:sz w:val="12"/>
                <w:szCs w:val="12"/>
                <w:lang w:eastAsia="de-AT"/>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C86F" w14:textId="77777777" w:rsidR="006531D5" w:rsidRDefault="006531D5">
      <w:r>
        <w:separator/>
      </w:r>
    </w:p>
  </w:footnote>
  <w:footnote w:type="continuationSeparator" w:id="0">
    <w:p w14:paraId="62A74072" w14:textId="77777777" w:rsidR="006531D5" w:rsidRDefault="0065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6C83" w14:textId="29F584C0" w:rsidR="007C6355" w:rsidRPr="002C6505" w:rsidRDefault="007C6355" w:rsidP="007C6355">
    <w:pPr>
      <w:pStyle w:val="berschrift1"/>
      <w:spacing w:before="0" w:after="0" w:line="240" w:lineRule="auto"/>
      <w:ind w:left="-567" w:right="-284"/>
      <w:jc w:val="center"/>
      <w:rPr>
        <w:position w:val="-30"/>
        <w:sz w:val="18"/>
        <w:szCs w:val="18"/>
        <w:lang w:val="en-GB"/>
      </w:rPr>
    </w:pPr>
    <w:r w:rsidRPr="002C6505">
      <w:rPr>
        <w:noProof/>
        <w:sz w:val="18"/>
        <w:szCs w:val="18"/>
        <w:lang w:eastAsia="de-AT"/>
      </w:rPr>
      <w:drawing>
        <wp:anchor distT="0" distB="0" distL="114300" distR="114300" simplePos="0" relativeHeight="251663360" behindDoc="0" locked="0" layoutInCell="1" allowOverlap="1" wp14:anchorId="0AFB2BA1" wp14:editId="5C884BDC">
          <wp:simplePos x="0" y="0"/>
          <wp:positionH relativeFrom="column">
            <wp:posOffset>5339080</wp:posOffset>
          </wp:positionH>
          <wp:positionV relativeFrom="paragraph">
            <wp:posOffset>-137723</wp:posOffset>
          </wp:positionV>
          <wp:extent cx="1312770" cy="419100"/>
          <wp:effectExtent l="0" t="0" r="1905" b="0"/>
          <wp:wrapNone/>
          <wp:docPr id="31" name="Bild 3" descr="AMAG_Austria Metal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G_Austria Metall_Logo_RGB"/>
                  <pic:cNvPicPr>
                    <a:picLocks noChangeAspect="1" noChangeArrowheads="1"/>
                  </pic:cNvPicPr>
                </pic:nvPicPr>
                <pic:blipFill>
                  <a:blip r:embed="rId1" cstate="print"/>
                  <a:srcRect/>
                  <a:stretch>
                    <a:fillRect/>
                  </a:stretch>
                </pic:blipFill>
                <pic:spPr bwMode="auto">
                  <a:xfrm>
                    <a:off x="0" y="0"/>
                    <a:ext cx="1312770"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C6505">
      <w:rPr>
        <w:position w:val="-30"/>
        <w:sz w:val="18"/>
        <w:szCs w:val="18"/>
        <w:lang w:val="en-GB"/>
      </w:rPr>
      <w:t>General Terms of Sale and Delivery</w:t>
    </w:r>
  </w:p>
  <w:p w14:paraId="49FC9E7A" w14:textId="56CF57D4" w:rsidR="007C6355" w:rsidRPr="00B76221" w:rsidRDefault="007C6355" w:rsidP="007C6355">
    <w:pPr>
      <w:pStyle w:val="berschrift2"/>
      <w:spacing w:before="0" w:after="0" w:line="240" w:lineRule="auto"/>
      <w:ind w:left="-567" w:right="-284"/>
      <w:jc w:val="center"/>
      <w:rPr>
        <w:b w:val="0"/>
        <w:sz w:val="18"/>
        <w:szCs w:val="18"/>
        <w:lang w:val="en-GB"/>
      </w:rPr>
    </w:pPr>
    <w:r w:rsidRPr="00B76221">
      <w:rPr>
        <w:b w:val="0"/>
        <w:sz w:val="18"/>
        <w:szCs w:val="18"/>
        <w:lang w:val="en-GB"/>
      </w:rPr>
      <w:t>valid for all companies of the AMAG group</w:t>
    </w:r>
  </w:p>
  <w:p w14:paraId="531C6B1E" w14:textId="59B54262" w:rsidR="00717525" w:rsidRDefault="00C44F2B" w:rsidP="00717525">
    <w:pPr>
      <w:pStyle w:val="berschrift2"/>
      <w:spacing w:before="0" w:after="0" w:line="240" w:lineRule="auto"/>
      <w:ind w:left="-567" w:right="-284"/>
      <w:jc w:val="center"/>
      <w:rPr>
        <w:b w:val="0"/>
        <w:sz w:val="16"/>
        <w:szCs w:val="16"/>
        <w:lang w:val="en-GB"/>
      </w:rPr>
    </w:pPr>
    <w:r>
      <w:rPr>
        <w:b w:val="0"/>
        <w:sz w:val="16"/>
        <w:szCs w:val="16"/>
        <w:lang w:val="en-GB"/>
      </w:rPr>
      <w:t>December</w:t>
    </w:r>
    <w:r w:rsidR="007C6355" w:rsidRPr="002C6505">
      <w:rPr>
        <w:b w:val="0"/>
        <w:sz w:val="16"/>
        <w:szCs w:val="16"/>
        <w:lang w:val="en-GB"/>
      </w:rPr>
      <w:t xml:space="preserve"> </w:t>
    </w:r>
    <w:r w:rsidR="007C6355">
      <w:rPr>
        <w:b w:val="0"/>
        <w:sz w:val="16"/>
        <w:szCs w:val="16"/>
        <w:lang w:val="en-GB"/>
      </w:rPr>
      <w:t>202</w:t>
    </w:r>
    <w:r>
      <w:rPr>
        <w:b w:val="0"/>
        <w:sz w:val="16"/>
        <w:szCs w:val="16"/>
        <w:lang w:val="en-GB"/>
      </w:rPr>
      <w:t>2</w:t>
    </w:r>
  </w:p>
  <w:p w14:paraId="240C6D5A" w14:textId="6BC0D75B" w:rsidR="00A24C7F" w:rsidRPr="00717525" w:rsidRDefault="007C6355" w:rsidP="00717525">
    <w:pPr>
      <w:pStyle w:val="berschrift2"/>
      <w:spacing w:before="0" w:after="0" w:line="240" w:lineRule="auto"/>
      <w:ind w:right="-284"/>
      <w:jc w:val="both"/>
      <w:rPr>
        <w:b w:val="0"/>
        <w:sz w:val="16"/>
        <w:szCs w:val="16"/>
        <w:lang w:val="en-GB"/>
      </w:rPr>
    </w:pPr>
    <w:r w:rsidRPr="00B76221">
      <w:rPr>
        <w:rFonts w:eastAsia="Times New Roman" w:cs="Times New Roman"/>
        <w:color w:val="808080"/>
        <w:sz w:val="10"/>
        <w:szCs w:val="20"/>
        <w:lang w:val="en-AU" w:eastAsia="de-AT"/>
      </w:rPr>
      <w:t xml:space="preserve">Date </w:t>
    </w:r>
    <w:r w:rsidR="00C44F2B">
      <w:rPr>
        <w:rFonts w:eastAsia="Times New Roman" w:cs="Times New Roman"/>
        <w:color w:val="808080"/>
        <w:sz w:val="10"/>
        <w:szCs w:val="20"/>
        <w:lang w:val="en-AU" w:eastAsia="de-AT"/>
      </w:rPr>
      <w:t>1</w:t>
    </w:r>
    <w:r w:rsidR="00B14BEE">
      <w:rPr>
        <w:rFonts w:eastAsia="Times New Roman" w:cs="Times New Roman"/>
        <w:color w:val="808080"/>
        <w:sz w:val="10"/>
        <w:szCs w:val="20"/>
        <w:lang w:val="en-AU" w:eastAsia="de-AT"/>
      </w:rPr>
      <w:t>6</w:t>
    </w:r>
    <w:r w:rsidRPr="00B76221">
      <w:rPr>
        <w:rFonts w:eastAsia="Times New Roman" w:cs="Times New Roman"/>
        <w:color w:val="808080"/>
        <w:sz w:val="10"/>
        <w:szCs w:val="20"/>
        <w:lang w:val="en-AU" w:eastAsia="de-AT"/>
      </w:rPr>
      <w:t>.</w:t>
    </w:r>
    <w:r w:rsidR="00C44F2B">
      <w:rPr>
        <w:rFonts w:eastAsia="Times New Roman" w:cs="Times New Roman"/>
        <w:color w:val="808080"/>
        <w:sz w:val="10"/>
        <w:szCs w:val="20"/>
        <w:lang w:val="en-AU" w:eastAsia="de-AT"/>
      </w:rPr>
      <w:t>12</w:t>
    </w:r>
    <w:r w:rsidRPr="00B76221">
      <w:rPr>
        <w:rFonts w:eastAsia="Times New Roman" w:cs="Times New Roman"/>
        <w:color w:val="808080"/>
        <w:sz w:val="10"/>
        <w:szCs w:val="20"/>
        <w:lang w:val="en-AU" w:eastAsia="de-AT"/>
      </w:rPr>
      <w:t>.202</w:t>
    </w:r>
    <w:r w:rsidR="00C44F2B">
      <w:rPr>
        <w:rFonts w:eastAsia="Times New Roman" w:cs="Times New Roman"/>
        <w:color w:val="808080"/>
        <w:sz w:val="10"/>
        <w:szCs w:val="20"/>
        <w:lang w:val="en-AU" w:eastAsia="de-AT"/>
      </w:rPr>
      <w:t>2</w:t>
    </w:r>
  </w:p>
  <w:p w14:paraId="742074E4" w14:textId="77777777" w:rsidR="007C6355" w:rsidRPr="007C6355" w:rsidRDefault="007C6355" w:rsidP="007C6355">
    <w:pPr>
      <w:spacing w:after="0" w:line="240" w:lineRule="auto"/>
      <w:rPr>
        <w:rFonts w:ascii="Arial" w:eastAsia="Times New Roman" w:hAnsi="Arial" w:cs="Times New Roman"/>
        <w:color w:val="808080"/>
        <w:sz w:val="10"/>
        <w:szCs w:val="20"/>
        <w:lang w:val="en-AU" w:eastAsia="de-A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848E" w14:textId="77777777" w:rsidR="00A24C7F" w:rsidRPr="002C6505" w:rsidRDefault="00A24C7F" w:rsidP="00F878BD">
    <w:pPr>
      <w:pStyle w:val="berschrift1"/>
      <w:spacing w:before="0" w:after="0" w:line="240" w:lineRule="auto"/>
      <w:ind w:left="-567" w:right="-284"/>
      <w:jc w:val="center"/>
      <w:rPr>
        <w:position w:val="-30"/>
        <w:sz w:val="18"/>
        <w:szCs w:val="18"/>
        <w:lang w:val="en-GB"/>
      </w:rPr>
    </w:pPr>
    <w:r w:rsidRPr="002C6505">
      <w:rPr>
        <w:noProof/>
        <w:sz w:val="18"/>
        <w:szCs w:val="18"/>
        <w:lang w:eastAsia="de-AT"/>
      </w:rPr>
      <w:drawing>
        <wp:anchor distT="0" distB="0" distL="114300" distR="114300" simplePos="0" relativeHeight="251659264" behindDoc="0" locked="0" layoutInCell="1" allowOverlap="1" wp14:anchorId="6C3217B3" wp14:editId="58C42889">
          <wp:simplePos x="0" y="0"/>
          <wp:positionH relativeFrom="column">
            <wp:posOffset>5339080</wp:posOffset>
          </wp:positionH>
          <wp:positionV relativeFrom="paragraph">
            <wp:posOffset>-137723</wp:posOffset>
          </wp:positionV>
          <wp:extent cx="1312770" cy="419100"/>
          <wp:effectExtent l="0" t="0" r="1905" b="0"/>
          <wp:wrapNone/>
          <wp:docPr id="32" name="Bild 3" descr="AMAG_Austria Metal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G_Austria Metall_Logo_RGB"/>
                  <pic:cNvPicPr>
                    <a:picLocks noChangeAspect="1" noChangeArrowheads="1"/>
                  </pic:cNvPicPr>
                </pic:nvPicPr>
                <pic:blipFill>
                  <a:blip r:embed="rId1" cstate="print"/>
                  <a:srcRect/>
                  <a:stretch>
                    <a:fillRect/>
                  </a:stretch>
                </pic:blipFill>
                <pic:spPr bwMode="auto">
                  <a:xfrm>
                    <a:off x="0" y="0"/>
                    <a:ext cx="1312770"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C6505">
      <w:rPr>
        <w:position w:val="-30"/>
        <w:sz w:val="18"/>
        <w:szCs w:val="18"/>
        <w:lang w:val="en-GB"/>
      </w:rPr>
      <w:t>General Terms of Sale and Delivery</w:t>
    </w:r>
  </w:p>
  <w:p w14:paraId="7B79F4AE" w14:textId="5E2F4E40" w:rsidR="00B76221" w:rsidRPr="00B76221" w:rsidRDefault="00B76221" w:rsidP="002C6505">
    <w:pPr>
      <w:pStyle w:val="berschrift2"/>
      <w:spacing w:before="0" w:after="0" w:line="240" w:lineRule="auto"/>
      <w:ind w:left="-567" w:right="-284"/>
      <w:jc w:val="center"/>
      <w:rPr>
        <w:b w:val="0"/>
        <w:sz w:val="18"/>
        <w:szCs w:val="18"/>
        <w:lang w:val="en-GB"/>
      </w:rPr>
    </w:pPr>
    <w:r w:rsidRPr="00B76221">
      <w:rPr>
        <w:b w:val="0"/>
        <w:sz w:val="18"/>
        <w:szCs w:val="18"/>
        <w:lang w:val="en-GB"/>
      </w:rPr>
      <w:t>valid for all companies of the AMAG group</w:t>
    </w:r>
  </w:p>
  <w:p w14:paraId="3BD1FA60" w14:textId="507A3617" w:rsidR="00A24C7F" w:rsidRPr="002C6505" w:rsidRDefault="00B76221" w:rsidP="002C6505">
    <w:pPr>
      <w:pStyle w:val="berschrift2"/>
      <w:spacing w:before="0" w:after="0" w:line="240" w:lineRule="auto"/>
      <w:ind w:left="-567" w:right="-284"/>
      <w:jc w:val="center"/>
      <w:rPr>
        <w:b w:val="0"/>
        <w:sz w:val="16"/>
        <w:szCs w:val="16"/>
        <w:lang w:val="en-GB"/>
      </w:rPr>
    </w:pPr>
    <w:r>
      <w:rPr>
        <w:b w:val="0"/>
        <w:sz w:val="16"/>
        <w:szCs w:val="16"/>
        <w:lang w:val="en-GB"/>
      </w:rPr>
      <w:t>July</w:t>
    </w:r>
    <w:r w:rsidR="00A24C7F" w:rsidRPr="002C6505">
      <w:rPr>
        <w:b w:val="0"/>
        <w:sz w:val="16"/>
        <w:szCs w:val="16"/>
        <w:lang w:val="en-GB"/>
      </w:rPr>
      <w:t xml:space="preserve"> </w:t>
    </w:r>
    <w:r>
      <w:rPr>
        <w:b w:val="0"/>
        <w:sz w:val="16"/>
        <w:szCs w:val="16"/>
        <w:lang w:val="en-GB"/>
      </w:rPr>
      <w:t>2021</w:t>
    </w:r>
  </w:p>
  <w:p w14:paraId="017F16F6" w14:textId="6F2DF0C2" w:rsidR="00A24C7F" w:rsidRPr="00B76221" w:rsidRDefault="00B76221" w:rsidP="00855C4A">
    <w:pPr>
      <w:spacing w:after="0" w:line="240" w:lineRule="auto"/>
      <w:rPr>
        <w:rFonts w:ascii="Arial" w:eastAsia="Times New Roman" w:hAnsi="Arial" w:cs="Times New Roman"/>
        <w:color w:val="808080"/>
        <w:sz w:val="10"/>
        <w:szCs w:val="20"/>
        <w:lang w:val="en-AU" w:eastAsia="de-AT"/>
      </w:rPr>
    </w:pPr>
    <w:r w:rsidRPr="00B76221">
      <w:rPr>
        <w:rFonts w:ascii="Arial" w:eastAsia="Times New Roman" w:hAnsi="Arial" w:cs="Times New Roman"/>
        <w:color w:val="808080"/>
        <w:sz w:val="10"/>
        <w:szCs w:val="20"/>
        <w:lang w:val="en-AU" w:eastAsia="de-AT"/>
      </w:rPr>
      <w:t>Date 01.07.2021</w:t>
    </w:r>
  </w:p>
  <w:p w14:paraId="17F45EEE" w14:textId="77777777" w:rsidR="00B76221" w:rsidRPr="00855C4A" w:rsidRDefault="00B76221" w:rsidP="00855C4A">
    <w:pPr>
      <w:spacing w:after="0" w:line="240" w:lineRule="auto"/>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5BC"/>
    <w:multiLevelType w:val="hybridMultilevel"/>
    <w:tmpl w:val="18609266"/>
    <w:lvl w:ilvl="0" w:tplc="BBCE4046">
      <w:start w:val="1"/>
      <w:numFmt w:val="bullet"/>
      <w:lvlText w:val=""/>
      <w:lvlJc w:val="left"/>
      <w:pPr>
        <w:ind w:left="513" w:hanging="360"/>
      </w:pPr>
      <w:rPr>
        <w:rFonts w:ascii="Symbol" w:hAnsi="Symbol" w:hint="default"/>
      </w:rPr>
    </w:lvl>
    <w:lvl w:ilvl="1" w:tplc="04070003" w:tentative="1">
      <w:start w:val="1"/>
      <w:numFmt w:val="bullet"/>
      <w:lvlText w:val="o"/>
      <w:lvlJc w:val="left"/>
      <w:pPr>
        <w:ind w:left="1233" w:hanging="360"/>
      </w:pPr>
      <w:rPr>
        <w:rFonts w:ascii="Courier New" w:hAnsi="Courier New" w:cs="Courier New" w:hint="default"/>
      </w:rPr>
    </w:lvl>
    <w:lvl w:ilvl="2" w:tplc="04070005" w:tentative="1">
      <w:start w:val="1"/>
      <w:numFmt w:val="bullet"/>
      <w:lvlText w:val=""/>
      <w:lvlJc w:val="left"/>
      <w:pPr>
        <w:ind w:left="1953" w:hanging="360"/>
      </w:pPr>
      <w:rPr>
        <w:rFonts w:ascii="Wingdings" w:hAnsi="Wingdings" w:hint="default"/>
      </w:rPr>
    </w:lvl>
    <w:lvl w:ilvl="3" w:tplc="04070001" w:tentative="1">
      <w:start w:val="1"/>
      <w:numFmt w:val="bullet"/>
      <w:lvlText w:val=""/>
      <w:lvlJc w:val="left"/>
      <w:pPr>
        <w:ind w:left="2673" w:hanging="360"/>
      </w:pPr>
      <w:rPr>
        <w:rFonts w:ascii="Symbol" w:hAnsi="Symbol" w:hint="default"/>
      </w:rPr>
    </w:lvl>
    <w:lvl w:ilvl="4" w:tplc="04070003" w:tentative="1">
      <w:start w:val="1"/>
      <w:numFmt w:val="bullet"/>
      <w:lvlText w:val="o"/>
      <w:lvlJc w:val="left"/>
      <w:pPr>
        <w:ind w:left="3393" w:hanging="360"/>
      </w:pPr>
      <w:rPr>
        <w:rFonts w:ascii="Courier New" w:hAnsi="Courier New" w:cs="Courier New" w:hint="default"/>
      </w:rPr>
    </w:lvl>
    <w:lvl w:ilvl="5" w:tplc="04070005" w:tentative="1">
      <w:start w:val="1"/>
      <w:numFmt w:val="bullet"/>
      <w:lvlText w:val=""/>
      <w:lvlJc w:val="left"/>
      <w:pPr>
        <w:ind w:left="4113" w:hanging="360"/>
      </w:pPr>
      <w:rPr>
        <w:rFonts w:ascii="Wingdings" w:hAnsi="Wingdings" w:hint="default"/>
      </w:rPr>
    </w:lvl>
    <w:lvl w:ilvl="6" w:tplc="04070001" w:tentative="1">
      <w:start w:val="1"/>
      <w:numFmt w:val="bullet"/>
      <w:lvlText w:val=""/>
      <w:lvlJc w:val="left"/>
      <w:pPr>
        <w:ind w:left="4833" w:hanging="360"/>
      </w:pPr>
      <w:rPr>
        <w:rFonts w:ascii="Symbol" w:hAnsi="Symbol" w:hint="default"/>
      </w:rPr>
    </w:lvl>
    <w:lvl w:ilvl="7" w:tplc="04070003" w:tentative="1">
      <w:start w:val="1"/>
      <w:numFmt w:val="bullet"/>
      <w:lvlText w:val="o"/>
      <w:lvlJc w:val="left"/>
      <w:pPr>
        <w:ind w:left="5553" w:hanging="360"/>
      </w:pPr>
      <w:rPr>
        <w:rFonts w:ascii="Courier New" w:hAnsi="Courier New" w:cs="Courier New" w:hint="default"/>
      </w:rPr>
    </w:lvl>
    <w:lvl w:ilvl="8" w:tplc="04070005" w:tentative="1">
      <w:start w:val="1"/>
      <w:numFmt w:val="bullet"/>
      <w:lvlText w:val=""/>
      <w:lvlJc w:val="left"/>
      <w:pPr>
        <w:ind w:left="6273" w:hanging="360"/>
      </w:pPr>
      <w:rPr>
        <w:rFonts w:ascii="Wingdings" w:hAnsi="Wingdings" w:hint="default"/>
      </w:rPr>
    </w:lvl>
  </w:abstractNum>
  <w:abstractNum w:abstractNumId="1" w15:restartNumberingAfterBreak="0">
    <w:nsid w:val="250E455A"/>
    <w:multiLevelType w:val="hybridMultilevel"/>
    <w:tmpl w:val="70D62154"/>
    <w:lvl w:ilvl="0" w:tplc="A4E8C300">
      <w:numFmt w:val="bullet"/>
      <w:lvlText w:val="-"/>
      <w:lvlJc w:val="left"/>
      <w:pPr>
        <w:ind w:left="288" w:hanging="855"/>
      </w:pPr>
      <w:rPr>
        <w:rFonts w:ascii="Arial" w:eastAsiaTheme="minorHAnsi" w:hAnsi="Arial" w:cs="Arial"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2" w15:restartNumberingAfterBreak="0">
    <w:nsid w:val="2F103DC2"/>
    <w:multiLevelType w:val="multilevel"/>
    <w:tmpl w:val="6846D148"/>
    <w:lvl w:ilvl="0">
      <w:start w:val="1"/>
      <w:numFmt w:val="decimal"/>
      <w:lvlText w:val="%1."/>
      <w:lvlJc w:val="left"/>
      <w:pPr>
        <w:ind w:left="-207" w:hanging="360"/>
      </w:pPr>
      <w:rPr>
        <w:rFonts w:hint="default"/>
        <w:sz w:val="14"/>
        <w:szCs w:val="14"/>
      </w:rPr>
    </w:lvl>
    <w:lvl w:ilvl="1">
      <w:start w:val="1"/>
      <w:numFmt w:val="lowerLetter"/>
      <w:lvlText w:val="%2)"/>
      <w:lvlJc w:val="left"/>
      <w:pPr>
        <w:ind w:left="-207" w:hanging="360"/>
      </w:pPr>
      <w:rPr>
        <w:rFonts w:hint="default"/>
        <w:b w:val="0"/>
      </w:rPr>
    </w:lvl>
    <w:lvl w:ilvl="2">
      <w:start w:val="1"/>
      <w:numFmt w:val="decimal"/>
      <w:isLgl/>
      <w:lvlText w:val="%1.%2.%3"/>
      <w:lvlJc w:val="left"/>
      <w:pPr>
        <w:ind w:left="-207" w:hanging="36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153" w:hanging="720"/>
      </w:pPr>
      <w:rPr>
        <w:rFonts w:hint="default"/>
      </w:rPr>
    </w:lvl>
    <w:lvl w:ilvl="5">
      <w:start w:val="1"/>
      <w:numFmt w:val="decimal"/>
      <w:isLgl/>
      <w:lvlText w:val="%1.%2.%3.%4.%5.%6"/>
      <w:lvlJc w:val="left"/>
      <w:pPr>
        <w:ind w:left="153" w:hanging="720"/>
      </w:pPr>
      <w:rPr>
        <w:rFonts w:hint="default"/>
      </w:rPr>
    </w:lvl>
    <w:lvl w:ilvl="6">
      <w:start w:val="1"/>
      <w:numFmt w:val="decimal"/>
      <w:isLgl/>
      <w:lvlText w:val="%1.%2.%3.%4.%5.%6.%7"/>
      <w:lvlJc w:val="left"/>
      <w:pPr>
        <w:ind w:left="513" w:hanging="1080"/>
      </w:pPr>
      <w:rPr>
        <w:rFonts w:hint="default"/>
      </w:rPr>
    </w:lvl>
    <w:lvl w:ilvl="7">
      <w:start w:val="1"/>
      <w:numFmt w:val="decimal"/>
      <w:isLgl/>
      <w:lvlText w:val="%1.%2.%3.%4.%5.%6.%7.%8"/>
      <w:lvlJc w:val="left"/>
      <w:pPr>
        <w:ind w:left="513" w:hanging="1080"/>
      </w:pPr>
      <w:rPr>
        <w:rFonts w:hint="default"/>
      </w:rPr>
    </w:lvl>
    <w:lvl w:ilvl="8">
      <w:start w:val="1"/>
      <w:numFmt w:val="decimal"/>
      <w:isLgl/>
      <w:lvlText w:val="%1.%2.%3.%4.%5.%6.%7.%8.%9"/>
      <w:lvlJc w:val="left"/>
      <w:pPr>
        <w:ind w:left="513" w:hanging="1080"/>
      </w:pPr>
      <w:rPr>
        <w:rFonts w:hint="default"/>
      </w:rPr>
    </w:lvl>
  </w:abstractNum>
  <w:abstractNum w:abstractNumId="3" w15:restartNumberingAfterBreak="0">
    <w:nsid w:val="6270226F"/>
    <w:multiLevelType w:val="multilevel"/>
    <w:tmpl w:val="57B41C50"/>
    <w:lvl w:ilvl="0">
      <w:start w:val="1"/>
      <w:numFmt w:val="decimal"/>
      <w:lvlText w:val="%1."/>
      <w:lvlJc w:val="left"/>
      <w:pPr>
        <w:ind w:left="-207" w:hanging="360"/>
      </w:pPr>
      <w:rPr>
        <w:rFonts w:hint="default"/>
        <w:sz w:val="14"/>
        <w:szCs w:val="14"/>
      </w:rPr>
    </w:lvl>
    <w:lvl w:ilvl="1">
      <w:start w:val="1"/>
      <w:numFmt w:val="bullet"/>
      <w:lvlText w:val=""/>
      <w:lvlJc w:val="left"/>
      <w:pPr>
        <w:ind w:left="-207" w:hanging="360"/>
      </w:pPr>
      <w:rPr>
        <w:rFonts w:ascii="Symbol" w:hAnsi="Symbol" w:hint="default"/>
        <w:b w:val="0"/>
      </w:rPr>
    </w:lvl>
    <w:lvl w:ilvl="2">
      <w:start w:val="1"/>
      <w:numFmt w:val="decimal"/>
      <w:isLgl/>
      <w:lvlText w:val="%1.%2.%3"/>
      <w:lvlJc w:val="left"/>
      <w:pPr>
        <w:ind w:left="-207" w:hanging="36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153" w:hanging="720"/>
      </w:pPr>
      <w:rPr>
        <w:rFonts w:hint="default"/>
      </w:rPr>
    </w:lvl>
    <w:lvl w:ilvl="5">
      <w:start w:val="1"/>
      <w:numFmt w:val="decimal"/>
      <w:isLgl/>
      <w:lvlText w:val="%1.%2.%3.%4.%5.%6"/>
      <w:lvlJc w:val="left"/>
      <w:pPr>
        <w:ind w:left="153" w:hanging="720"/>
      </w:pPr>
      <w:rPr>
        <w:rFonts w:hint="default"/>
      </w:rPr>
    </w:lvl>
    <w:lvl w:ilvl="6">
      <w:start w:val="1"/>
      <w:numFmt w:val="decimal"/>
      <w:isLgl/>
      <w:lvlText w:val="%1.%2.%3.%4.%5.%6.%7"/>
      <w:lvlJc w:val="left"/>
      <w:pPr>
        <w:ind w:left="513" w:hanging="1080"/>
      </w:pPr>
      <w:rPr>
        <w:rFonts w:hint="default"/>
      </w:rPr>
    </w:lvl>
    <w:lvl w:ilvl="7">
      <w:start w:val="1"/>
      <w:numFmt w:val="decimal"/>
      <w:isLgl/>
      <w:lvlText w:val="%1.%2.%3.%4.%5.%6.%7.%8"/>
      <w:lvlJc w:val="left"/>
      <w:pPr>
        <w:ind w:left="513" w:hanging="1080"/>
      </w:pPr>
      <w:rPr>
        <w:rFonts w:hint="default"/>
      </w:rPr>
    </w:lvl>
    <w:lvl w:ilvl="8">
      <w:start w:val="1"/>
      <w:numFmt w:val="decimal"/>
      <w:isLgl/>
      <w:lvlText w:val="%1.%2.%3.%4.%5.%6.%7.%8.%9"/>
      <w:lvlJc w:val="left"/>
      <w:pPr>
        <w:ind w:left="513" w:hanging="1080"/>
      </w:pPr>
      <w:rPr>
        <w:rFonts w:hint="default"/>
      </w:rPr>
    </w:lvl>
  </w:abstractNum>
  <w:abstractNum w:abstractNumId="4" w15:restartNumberingAfterBreak="0">
    <w:nsid w:val="6E1A2563"/>
    <w:multiLevelType w:val="hybridMultilevel"/>
    <w:tmpl w:val="F4982B44"/>
    <w:lvl w:ilvl="0" w:tplc="BBCE4046">
      <w:start w:val="1"/>
      <w:numFmt w:val="bullet"/>
      <w:lvlText w:val=""/>
      <w:lvlJc w:val="left"/>
      <w:pPr>
        <w:ind w:left="1289" w:hanging="360"/>
      </w:pPr>
      <w:rPr>
        <w:rFonts w:ascii="Symbol" w:hAnsi="Symbol" w:hint="default"/>
      </w:rPr>
    </w:lvl>
    <w:lvl w:ilvl="1" w:tplc="04070003" w:tentative="1">
      <w:start w:val="1"/>
      <w:numFmt w:val="bullet"/>
      <w:lvlText w:val="o"/>
      <w:lvlJc w:val="left"/>
      <w:pPr>
        <w:ind w:left="2009" w:hanging="360"/>
      </w:pPr>
      <w:rPr>
        <w:rFonts w:ascii="Courier New" w:hAnsi="Courier New" w:cs="Courier New" w:hint="default"/>
      </w:rPr>
    </w:lvl>
    <w:lvl w:ilvl="2" w:tplc="04070005" w:tentative="1">
      <w:start w:val="1"/>
      <w:numFmt w:val="bullet"/>
      <w:lvlText w:val=""/>
      <w:lvlJc w:val="left"/>
      <w:pPr>
        <w:ind w:left="2729" w:hanging="360"/>
      </w:pPr>
      <w:rPr>
        <w:rFonts w:ascii="Wingdings" w:hAnsi="Wingdings" w:hint="default"/>
      </w:rPr>
    </w:lvl>
    <w:lvl w:ilvl="3" w:tplc="04070001" w:tentative="1">
      <w:start w:val="1"/>
      <w:numFmt w:val="bullet"/>
      <w:lvlText w:val=""/>
      <w:lvlJc w:val="left"/>
      <w:pPr>
        <w:ind w:left="3449" w:hanging="360"/>
      </w:pPr>
      <w:rPr>
        <w:rFonts w:ascii="Symbol" w:hAnsi="Symbol" w:hint="default"/>
      </w:rPr>
    </w:lvl>
    <w:lvl w:ilvl="4" w:tplc="04070003" w:tentative="1">
      <w:start w:val="1"/>
      <w:numFmt w:val="bullet"/>
      <w:lvlText w:val="o"/>
      <w:lvlJc w:val="left"/>
      <w:pPr>
        <w:ind w:left="4169" w:hanging="360"/>
      </w:pPr>
      <w:rPr>
        <w:rFonts w:ascii="Courier New" w:hAnsi="Courier New" w:cs="Courier New" w:hint="default"/>
      </w:rPr>
    </w:lvl>
    <w:lvl w:ilvl="5" w:tplc="04070005" w:tentative="1">
      <w:start w:val="1"/>
      <w:numFmt w:val="bullet"/>
      <w:lvlText w:val=""/>
      <w:lvlJc w:val="left"/>
      <w:pPr>
        <w:ind w:left="4889" w:hanging="360"/>
      </w:pPr>
      <w:rPr>
        <w:rFonts w:ascii="Wingdings" w:hAnsi="Wingdings" w:hint="default"/>
      </w:rPr>
    </w:lvl>
    <w:lvl w:ilvl="6" w:tplc="04070001" w:tentative="1">
      <w:start w:val="1"/>
      <w:numFmt w:val="bullet"/>
      <w:lvlText w:val=""/>
      <w:lvlJc w:val="left"/>
      <w:pPr>
        <w:ind w:left="5609" w:hanging="360"/>
      </w:pPr>
      <w:rPr>
        <w:rFonts w:ascii="Symbol" w:hAnsi="Symbol" w:hint="default"/>
      </w:rPr>
    </w:lvl>
    <w:lvl w:ilvl="7" w:tplc="04070003" w:tentative="1">
      <w:start w:val="1"/>
      <w:numFmt w:val="bullet"/>
      <w:lvlText w:val="o"/>
      <w:lvlJc w:val="left"/>
      <w:pPr>
        <w:ind w:left="6329" w:hanging="360"/>
      </w:pPr>
      <w:rPr>
        <w:rFonts w:ascii="Courier New" w:hAnsi="Courier New" w:cs="Courier New" w:hint="default"/>
      </w:rPr>
    </w:lvl>
    <w:lvl w:ilvl="8" w:tplc="04070005" w:tentative="1">
      <w:start w:val="1"/>
      <w:numFmt w:val="bullet"/>
      <w:lvlText w:val=""/>
      <w:lvlJc w:val="left"/>
      <w:pPr>
        <w:ind w:left="7049" w:hanging="360"/>
      </w:pPr>
      <w:rPr>
        <w:rFonts w:ascii="Wingdings" w:hAnsi="Wingdings" w:hint="default"/>
      </w:rPr>
    </w:lvl>
  </w:abstractNum>
  <w:abstractNum w:abstractNumId="5" w15:restartNumberingAfterBreak="0">
    <w:nsid w:val="72DA5758"/>
    <w:multiLevelType w:val="singleLevel"/>
    <w:tmpl w:val="13D4EC92"/>
    <w:lvl w:ilvl="0">
      <w:start w:val="8"/>
      <w:numFmt w:val="decimal"/>
      <w:lvlText w:val="%1)"/>
      <w:lvlJc w:val="left"/>
      <w:pPr>
        <w:tabs>
          <w:tab w:val="num" w:pos="360"/>
        </w:tabs>
        <w:ind w:left="360" w:hanging="360"/>
      </w:pPr>
      <w:rPr>
        <w:rFonts w:ascii="Times New Roman" w:hAnsi="Times New Roman" w:cs="Times New Roman" w:hint="default"/>
        <w:b/>
        <w:bCs/>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5"/>
  <w:drawingGridVerticalSpacing w:val="170"/>
  <w:displayHorizontalDrawingGridEvery w:val="0"/>
  <w:displayVerticalDrawingGridEvery w:val="2"/>
  <w:characterSpacingControl w:val="compressPunctuation"/>
  <w:doNotValidateAgainstSchema/>
  <w:doNotDemarcateInvalidXml/>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10"/>
    <w:rsid w:val="0001753B"/>
    <w:rsid w:val="000177FD"/>
    <w:rsid w:val="00023BA1"/>
    <w:rsid w:val="00036DCB"/>
    <w:rsid w:val="000422F9"/>
    <w:rsid w:val="00043AE3"/>
    <w:rsid w:val="00044CAB"/>
    <w:rsid w:val="0006413F"/>
    <w:rsid w:val="000719C5"/>
    <w:rsid w:val="00075CBF"/>
    <w:rsid w:val="00095A56"/>
    <w:rsid w:val="000A53F9"/>
    <w:rsid w:val="000B5A07"/>
    <w:rsid w:val="000C1701"/>
    <w:rsid w:val="000E3144"/>
    <w:rsid w:val="000E6CA4"/>
    <w:rsid w:val="000F3FFF"/>
    <w:rsid w:val="00103AAD"/>
    <w:rsid w:val="001049BD"/>
    <w:rsid w:val="00111CE8"/>
    <w:rsid w:val="00114E17"/>
    <w:rsid w:val="00136ECF"/>
    <w:rsid w:val="001548F1"/>
    <w:rsid w:val="0015553C"/>
    <w:rsid w:val="001630EB"/>
    <w:rsid w:val="001742CD"/>
    <w:rsid w:val="001949B0"/>
    <w:rsid w:val="001A1603"/>
    <w:rsid w:val="001A5D8A"/>
    <w:rsid w:val="001B7927"/>
    <w:rsid w:val="001C37E3"/>
    <w:rsid w:val="001C466D"/>
    <w:rsid w:val="001D1AA0"/>
    <w:rsid w:val="001E5ACE"/>
    <w:rsid w:val="001F054D"/>
    <w:rsid w:val="001F2B0E"/>
    <w:rsid w:val="001F61DE"/>
    <w:rsid w:val="001F7010"/>
    <w:rsid w:val="00201AC9"/>
    <w:rsid w:val="00204065"/>
    <w:rsid w:val="00204806"/>
    <w:rsid w:val="00207244"/>
    <w:rsid w:val="00216AC3"/>
    <w:rsid w:val="00223545"/>
    <w:rsid w:val="00236340"/>
    <w:rsid w:val="0024735B"/>
    <w:rsid w:val="00280D1E"/>
    <w:rsid w:val="00282387"/>
    <w:rsid w:val="002837FA"/>
    <w:rsid w:val="00293CCA"/>
    <w:rsid w:val="002C5A20"/>
    <w:rsid w:val="002C5C7B"/>
    <w:rsid w:val="002C6505"/>
    <w:rsid w:val="002D60B4"/>
    <w:rsid w:val="002D72A7"/>
    <w:rsid w:val="002F24F8"/>
    <w:rsid w:val="00304C5A"/>
    <w:rsid w:val="00307105"/>
    <w:rsid w:val="003141D7"/>
    <w:rsid w:val="00317832"/>
    <w:rsid w:val="0032462C"/>
    <w:rsid w:val="00341425"/>
    <w:rsid w:val="00341985"/>
    <w:rsid w:val="00346163"/>
    <w:rsid w:val="00353313"/>
    <w:rsid w:val="003543A3"/>
    <w:rsid w:val="00356587"/>
    <w:rsid w:val="00362B24"/>
    <w:rsid w:val="00376F88"/>
    <w:rsid w:val="0038678B"/>
    <w:rsid w:val="00397C67"/>
    <w:rsid w:val="003A4E81"/>
    <w:rsid w:val="003A6699"/>
    <w:rsid w:val="003F6ABC"/>
    <w:rsid w:val="00410F9A"/>
    <w:rsid w:val="0041184D"/>
    <w:rsid w:val="0041259B"/>
    <w:rsid w:val="0041689F"/>
    <w:rsid w:val="00420BEA"/>
    <w:rsid w:val="00441CCA"/>
    <w:rsid w:val="00444D8D"/>
    <w:rsid w:val="004515FC"/>
    <w:rsid w:val="004724B2"/>
    <w:rsid w:val="0047297D"/>
    <w:rsid w:val="00494A62"/>
    <w:rsid w:val="004B1622"/>
    <w:rsid w:val="004C2800"/>
    <w:rsid w:val="004D4EFF"/>
    <w:rsid w:val="004E4C90"/>
    <w:rsid w:val="0052367C"/>
    <w:rsid w:val="00532739"/>
    <w:rsid w:val="00537EAD"/>
    <w:rsid w:val="0054120F"/>
    <w:rsid w:val="00552E81"/>
    <w:rsid w:val="00561079"/>
    <w:rsid w:val="005716E0"/>
    <w:rsid w:val="00572C70"/>
    <w:rsid w:val="00594C4B"/>
    <w:rsid w:val="005A1C07"/>
    <w:rsid w:val="005B3DED"/>
    <w:rsid w:val="005E5D3E"/>
    <w:rsid w:val="005F346D"/>
    <w:rsid w:val="005F3507"/>
    <w:rsid w:val="00602FA2"/>
    <w:rsid w:val="00607DBD"/>
    <w:rsid w:val="0061479C"/>
    <w:rsid w:val="006241DE"/>
    <w:rsid w:val="00625FE8"/>
    <w:rsid w:val="00630547"/>
    <w:rsid w:val="00631DFE"/>
    <w:rsid w:val="006405DC"/>
    <w:rsid w:val="00641FE2"/>
    <w:rsid w:val="00645ABE"/>
    <w:rsid w:val="006531D5"/>
    <w:rsid w:val="006675EA"/>
    <w:rsid w:val="00671C3A"/>
    <w:rsid w:val="0067597B"/>
    <w:rsid w:val="00677C10"/>
    <w:rsid w:val="006B137F"/>
    <w:rsid w:val="006D660D"/>
    <w:rsid w:val="006D7499"/>
    <w:rsid w:val="006F5A6B"/>
    <w:rsid w:val="006F6D0D"/>
    <w:rsid w:val="006F739F"/>
    <w:rsid w:val="007000BB"/>
    <w:rsid w:val="00711875"/>
    <w:rsid w:val="00716E37"/>
    <w:rsid w:val="00717525"/>
    <w:rsid w:val="00720F5F"/>
    <w:rsid w:val="007278EC"/>
    <w:rsid w:val="00755AFC"/>
    <w:rsid w:val="007576CA"/>
    <w:rsid w:val="00775D72"/>
    <w:rsid w:val="00785631"/>
    <w:rsid w:val="00787C1B"/>
    <w:rsid w:val="0079212F"/>
    <w:rsid w:val="007C6355"/>
    <w:rsid w:val="007F7C31"/>
    <w:rsid w:val="0080212A"/>
    <w:rsid w:val="008161D1"/>
    <w:rsid w:val="0083520F"/>
    <w:rsid w:val="008434A5"/>
    <w:rsid w:val="0085418D"/>
    <w:rsid w:val="00855088"/>
    <w:rsid w:val="00855C4A"/>
    <w:rsid w:val="0086217A"/>
    <w:rsid w:val="008733E0"/>
    <w:rsid w:val="008A5413"/>
    <w:rsid w:val="008A5498"/>
    <w:rsid w:val="008A6F47"/>
    <w:rsid w:val="008B2409"/>
    <w:rsid w:val="008D3F5C"/>
    <w:rsid w:val="008E0158"/>
    <w:rsid w:val="008F47E9"/>
    <w:rsid w:val="008F524A"/>
    <w:rsid w:val="008F656C"/>
    <w:rsid w:val="00915103"/>
    <w:rsid w:val="00915DCB"/>
    <w:rsid w:val="009172B7"/>
    <w:rsid w:val="00932FD6"/>
    <w:rsid w:val="00963404"/>
    <w:rsid w:val="00972200"/>
    <w:rsid w:val="00981E52"/>
    <w:rsid w:val="009A0B9B"/>
    <w:rsid w:val="009A4D84"/>
    <w:rsid w:val="009B7AE1"/>
    <w:rsid w:val="009D212E"/>
    <w:rsid w:val="009F2AC3"/>
    <w:rsid w:val="009F4E91"/>
    <w:rsid w:val="00A03ED9"/>
    <w:rsid w:val="00A04864"/>
    <w:rsid w:val="00A05723"/>
    <w:rsid w:val="00A14289"/>
    <w:rsid w:val="00A24C7F"/>
    <w:rsid w:val="00A32BC4"/>
    <w:rsid w:val="00A36EBC"/>
    <w:rsid w:val="00A4538D"/>
    <w:rsid w:val="00A51A7B"/>
    <w:rsid w:val="00A54C89"/>
    <w:rsid w:val="00A8583D"/>
    <w:rsid w:val="00A87708"/>
    <w:rsid w:val="00A87A14"/>
    <w:rsid w:val="00AA286F"/>
    <w:rsid w:val="00AA5F00"/>
    <w:rsid w:val="00AB67D0"/>
    <w:rsid w:val="00AC44D7"/>
    <w:rsid w:val="00AD18D4"/>
    <w:rsid w:val="00AD5606"/>
    <w:rsid w:val="00AD666F"/>
    <w:rsid w:val="00AE21CB"/>
    <w:rsid w:val="00AE49BF"/>
    <w:rsid w:val="00AE4ED3"/>
    <w:rsid w:val="00AF431C"/>
    <w:rsid w:val="00AF4B42"/>
    <w:rsid w:val="00B05257"/>
    <w:rsid w:val="00B14151"/>
    <w:rsid w:val="00B14BEE"/>
    <w:rsid w:val="00B467A8"/>
    <w:rsid w:val="00B571DA"/>
    <w:rsid w:val="00B74460"/>
    <w:rsid w:val="00B76221"/>
    <w:rsid w:val="00B838D2"/>
    <w:rsid w:val="00B86B08"/>
    <w:rsid w:val="00BA7F85"/>
    <w:rsid w:val="00BD0452"/>
    <w:rsid w:val="00BD1690"/>
    <w:rsid w:val="00BD20CC"/>
    <w:rsid w:val="00BD6BC9"/>
    <w:rsid w:val="00BE06AA"/>
    <w:rsid w:val="00BF43D5"/>
    <w:rsid w:val="00C007B7"/>
    <w:rsid w:val="00C07AC1"/>
    <w:rsid w:val="00C15C0A"/>
    <w:rsid w:val="00C36924"/>
    <w:rsid w:val="00C373D2"/>
    <w:rsid w:val="00C37C1B"/>
    <w:rsid w:val="00C44095"/>
    <w:rsid w:val="00C44F2B"/>
    <w:rsid w:val="00C46359"/>
    <w:rsid w:val="00C47DE2"/>
    <w:rsid w:val="00C50E72"/>
    <w:rsid w:val="00C51A62"/>
    <w:rsid w:val="00C52AFD"/>
    <w:rsid w:val="00C643AD"/>
    <w:rsid w:val="00C72E51"/>
    <w:rsid w:val="00C7484C"/>
    <w:rsid w:val="00C75225"/>
    <w:rsid w:val="00C76109"/>
    <w:rsid w:val="00C77792"/>
    <w:rsid w:val="00C835F2"/>
    <w:rsid w:val="00C9346B"/>
    <w:rsid w:val="00CA5326"/>
    <w:rsid w:val="00CB5A01"/>
    <w:rsid w:val="00CB6213"/>
    <w:rsid w:val="00CC1908"/>
    <w:rsid w:val="00CC54C5"/>
    <w:rsid w:val="00CC64A2"/>
    <w:rsid w:val="00CD5B6F"/>
    <w:rsid w:val="00CE6DD8"/>
    <w:rsid w:val="00D01555"/>
    <w:rsid w:val="00D17652"/>
    <w:rsid w:val="00D2688C"/>
    <w:rsid w:val="00D27ECA"/>
    <w:rsid w:val="00D304C9"/>
    <w:rsid w:val="00D45C48"/>
    <w:rsid w:val="00D51168"/>
    <w:rsid w:val="00D56A2A"/>
    <w:rsid w:val="00D74A79"/>
    <w:rsid w:val="00D93B30"/>
    <w:rsid w:val="00DB453C"/>
    <w:rsid w:val="00DB4C1A"/>
    <w:rsid w:val="00DB7779"/>
    <w:rsid w:val="00DE110D"/>
    <w:rsid w:val="00E04CEA"/>
    <w:rsid w:val="00E07155"/>
    <w:rsid w:val="00E20B91"/>
    <w:rsid w:val="00E24320"/>
    <w:rsid w:val="00E419D1"/>
    <w:rsid w:val="00E90038"/>
    <w:rsid w:val="00E972B1"/>
    <w:rsid w:val="00EB7DCC"/>
    <w:rsid w:val="00ED294D"/>
    <w:rsid w:val="00EE6B89"/>
    <w:rsid w:val="00EF18FC"/>
    <w:rsid w:val="00F61B9D"/>
    <w:rsid w:val="00F65E6B"/>
    <w:rsid w:val="00F8019F"/>
    <w:rsid w:val="00F851AD"/>
    <w:rsid w:val="00F878BD"/>
    <w:rsid w:val="00F90419"/>
    <w:rsid w:val="00F94806"/>
    <w:rsid w:val="00FB2706"/>
    <w:rsid w:val="00FB2D5E"/>
    <w:rsid w:val="00FB2E16"/>
    <w:rsid w:val="00FD59EA"/>
    <w:rsid w:val="00FE0C20"/>
    <w:rsid w:val="00FE10BE"/>
    <w:rsid w:val="00FF7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61ED861"/>
  <w15:docId w15:val="{7B9D67DA-C9F8-4F76-9EEC-195A44C2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14BEE"/>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qFormat/>
    <w:rsid w:val="004515FC"/>
    <w:pPr>
      <w:keepNext/>
      <w:spacing w:before="240" w:after="60"/>
      <w:outlineLvl w:val="0"/>
    </w:pPr>
    <w:rPr>
      <w:rFonts w:ascii="Arial" w:hAnsi="Arial" w:cs="Arial"/>
      <w:b/>
      <w:bCs/>
      <w:kern w:val="32"/>
      <w:sz w:val="32"/>
      <w:szCs w:val="32"/>
    </w:rPr>
  </w:style>
  <w:style w:type="paragraph" w:styleId="berschrift2">
    <w:name w:val="heading 2"/>
    <w:basedOn w:val="berschrift1"/>
    <w:next w:val="berschrift3"/>
    <w:qFormat/>
    <w:rsid w:val="004515FC"/>
    <w:pPr>
      <w:spacing w:after="120"/>
      <w:outlineLvl w:val="1"/>
    </w:pPr>
    <w:rPr>
      <w:sz w:val="28"/>
      <w:szCs w:val="28"/>
    </w:rPr>
  </w:style>
  <w:style w:type="paragraph" w:styleId="berschrift3">
    <w:name w:val="heading 3"/>
    <w:basedOn w:val="berschrift2"/>
    <w:next w:val="Standard"/>
    <w:qFormat/>
    <w:rsid w:val="004515FC"/>
    <w:pPr>
      <w:keepNext w:val="0"/>
      <w:spacing w:after="240" w:line="240" w:lineRule="atLeast"/>
      <w:outlineLvl w:val="2"/>
    </w:pPr>
    <w:rPr>
      <w:sz w:val="26"/>
      <w:szCs w:val="26"/>
    </w:rPr>
  </w:style>
  <w:style w:type="paragraph" w:styleId="berschrift4">
    <w:name w:val="heading 4"/>
    <w:basedOn w:val="berschrift3"/>
    <w:next w:val="Standard"/>
    <w:qFormat/>
    <w:rsid w:val="004515FC"/>
    <w:pPr>
      <w:spacing w:line="240" w:lineRule="auto"/>
      <w:outlineLvl w:val="3"/>
    </w:pPr>
    <w:rPr>
      <w:sz w:val="24"/>
      <w:szCs w:val="24"/>
    </w:rPr>
  </w:style>
  <w:style w:type="paragraph" w:styleId="berschrift5">
    <w:name w:val="heading 5"/>
    <w:basedOn w:val="Standard"/>
    <w:next w:val="Standardeinzug"/>
    <w:qFormat/>
    <w:rsid w:val="004515FC"/>
    <w:pPr>
      <w:ind w:left="708"/>
      <w:outlineLvl w:val="4"/>
    </w:pPr>
    <w:rPr>
      <w:rFonts w:ascii="Courier" w:hAnsi="Courier" w:cs="Courier"/>
      <w:b/>
      <w:bCs/>
    </w:rPr>
  </w:style>
  <w:style w:type="paragraph" w:styleId="berschrift6">
    <w:name w:val="heading 6"/>
    <w:basedOn w:val="Standard"/>
    <w:next w:val="Standardeinzug"/>
    <w:qFormat/>
    <w:rsid w:val="004515FC"/>
    <w:pPr>
      <w:ind w:left="708"/>
      <w:outlineLvl w:val="5"/>
    </w:pPr>
    <w:rPr>
      <w:rFonts w:ascii="Courier" w:hAnsi="Courier" w:cs="Courier"/>
      <w:u w:val="single"/>
    </w:rPr>
  </w:style>
  <w:style w:type="paragraph" w:styleId="berschrift7">
    <w:name w:val="heading 7"/>
    <w:basedOn w:val="Standard"/>
    <w:next w:val="Standardeinzug"/>
    <w:qFormat/>
    <w:rsid w:val="004515FC"/>
    <w:pPr>
      <w:ind w:left="708"/>
      <w:outlineLvl w:val="6"/>
    </w:pPr>
    <w:rPr>
      <w:rFonts w:ascii="Courier" w:hAnsi="Courier" w:cs="Courier"/>
      <w:i/>
      <w:iCs/>
    </w:rPr>
  </w:style>
  <w:style w:type="paragraph" w:styleId="berschrift8">
    <w:name w:val="heading 8"/>
    <w:basedOn w:val="Standard"/>
    <w:next w:val="Standardeinzug"/>
    <w:qFormat/>
    <w:rsid w:val="004515FC"/>
    <w:pPr>
      <w:ind w:left="708"/>
      <w:outlineLvl w:val="7"/>
    </w:pPr>
    <w:rPr>
      <w:rFonts w:ascii="Courier" w:hAnsi="Courier" w:cs="Courier"/>
      <w:i/>
      <w:iCs/>
    </w:rPr>
  </w:style>
  <w:style w:type="paragraph" w:styleId="berschrift9">
    <w:name w:val="heading 9"/>
    <w:basedOn w:val="Standard"/>
    <w:next w:val="Standardeinzug"/>
    <w:qFormat/>
    <w:rsid w:val="004515FC"/>
    <w:pPr>
      <w:ind w:left="708"/>
      <w:outlineLvl w:val="8"/>
    </w:pPr>
    <w:rPr>
      <w:rFonts w:ascii="Courier" w:hAnsi="Courier" w:cs="Courier"/>
      <w:i/>
      <w:iCs/>
    </w:rPr>
  </w:style>
  <w:style w:type="character" w:default="1" w:styleId="Absatz-Standardschriftart">
    <w:name w:val="Default Paragraph Font"/>
    <w:uiPriority w:val="1"/>
    <w:semiHidden/>
    <w:unhideWhenUsed/>
    <w:rsid w:val="00B14BE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14BEE"/>
  </w:style>
  <w:style w:type="paragraph" w:styleId="Funotentext">
    <w:name w:val="footnote text"/>
    <w:basedOn w:val="Standard"/>
    <w:semiHidden/>
    <w:rsid w:val="004515FC"/>
  </w:style>
  <w:style w:type="character" w:styleId="Funotenzeichen">
    <w:name w:val="footnote reference"/>
    <w:basedOn w:val="Absatz-Standardschriftart"/>
    <w:semiHidden/>
    <w:rsid w:val="004515FC"/>
    <w:rPr>
      <w:rFonts w:ascii="Times New Roman" w:hAnsi="Times New Roman" w:cs="Times New Roman"/>
      <w:position w:val="6"/>
      <w:sz w:val="16"/>
      <w:szCs w:val="16"/>
    </w:rPr>
  </w:style>
  <w:style w:type="paragraph" w:styleId="Fuzeile">
    <w:name w:val="footer"/>
    <w:basedOn w:val="Standard"/>
    <w:link w:val="FuzeileZchn"/>
    <w:rsid w:val="004515FC"/>
    <w:pPr>
      <w:tabs>
        <w:tab w:val="center" w:pos="4536"/>
        <w:tab w:val="right" w:pos="9072"/>
      </w:tabs>
    </w:pPr>
  </w:style>
  <w:style w:type="paragraph" w:styleId="Kopfzeile">
    <w:name w:val="header"/>
    <w:basedOn w:val="Standard"/>
    <w:rsid w:val="004515FC"/>
    <w:pPr>
      <w:tabs>
        <w:tab w:val="center" w:pos="4536"/>
        <w:tab w:val="right" w:pos="9072"/>
      </w:tabs>
    </w:pPr>
  </w:style>
  <w:style w:type="paragraph" w:styleId="Standardeinzug">
    <w:name w:val="Normal Indent"/>
    <w:basedOn w:val="Standard"/>
    <w:rsid w:val="004515FC"/>
    <w:pPr>
      <w:ind w:left="708"/>
    </w:pPr>
  </w:style>
  <w:style w:type="paragraph" w:styleId="Endnotentext">
    <w:name w:val="endnote text"/>
    <w:basedOn w:val="Standard"/>
    <w:semiHidden/>
    <w:rsid w:val="004515FC"/>
  </w:style>
  <w:style w:type="paragraph" w:styleId="Liste">
    <w:name w:val="List"/>
    <w:basedOn w:val="Standard"/>
    <w:rsid w:val="004515FC"/>
  </w:style>
  <w:style w:type="paragraph" w:customStyle="1" w:styleId="Feld">
    <w:name w:val="Feld"/>
    <w:basedOn w:val="Standard"/>
    <w:rsid w:val="004515FC"/>
    <w:pPr>
      <w:keepNext/>
      <w:keepLines/>
      <w:spacing w:after="120"/>
      <w:jc w:val="both"/>
    </w:pPr>
    <w:rPr>
      <w:rFonts w:ascii="Arial" w:hAnsi="Arial" w:cs="Arial"/>
      <w:b/>
      <w:bCs/>
      <w:sz w:val="18"/>
      <w:szCs w:val="18"/>
    </w:rPr>
  </w:style>
  <w:style w:type="paragraph" w:styleId="Verzeichnis1">
    <w:name w:val="toc 1"/>
    <w:basedOn w:val="Standard"/>
    <w:next w:val="Standard"/>
    <w:autoRedefine/>
    <w:semiHidden/>
    <w:rsid w:val="004515FC"/>
    <w:pPr>
      <w:tabs>
        <w:tab w:val="right" w:pos="9071"/>
      </w:tabs>
    </w:pPr>
    <w:rPr>
      <w:b/>
      <w:bCs/>
    </w:rPr>
  </w:style>
  <w:style w:type="paragraph" w:styleId="Verzeichnis2">
    <w:name w:val="toc 2"/>
    <w:basedOn w:val="Verzeichnis1"/>
    <w:next w:val="Standard"/>
    <w:autoRedefine/>
    <w:semiHidden/>
    <w:rsid w:val="004515FC"/>
    <w:pPr>
      <w:ind w:left="567"/>
    </w:pPr>
    <w:rPr>
      <w:b w:val="0"/>
      <w:bCs w:val="0"/>
    </w:rPr>
  </w:style>
  <w:style w:type="character" w:styleId="Seitenzahl">
    <w:name w:val="page number"/>
    <w:basedOn w:val="Absatz-Standardschriftart"/>
    <w:rsid w:val="004515FC"/>
    <w:rPr>
      <w:rFonts w:ascii="Times New Roman" w:hAnsi="Times New Roman" w:cs="Times New Roman"/>
    </w:rPr>
  </w:style>
  <w:style w:type="paragraph" w:styleId="Textkrper2">
    <w:name w:val="Body Text 2"/>
    <w:basedOn w:val="Standard"/>
    <w:rsid w:val="004515FC"/>
    <w:pPr>
      <w:ind w:right="423"/>
      <w:jc w:val="both"/>
    </w:pPr>
    <w:rPr>
      <w:rFonts w:ascii="Tahoma" w:hAnsi="Tahoma" w:cs="Tahoma"/>
      <w:sz w:val="14"/>
      <w:szCs w:val="14"/>
    </w:rPr>
  </w:style>
  <w:style w:type="paragraph" w:styleId="Textkrper3">
    <w:name w:val="Body Text 3"/>
    <w:basedOn w:val="Standard"/>
    <w:rsid w:val="004515FC"/>
    <w:pPr>
      <w:tabs>
        <w:tab w:val="left" w:pos="284"/>
      </w:tabs>
      <w:ind w:right="565"/>
      <w:jc w:val="both"/>
    </w:pPr>
    <w:rPr>
      <w:rFonts w:ascii="Tahoma" w:hAnsi="Tahoma" w:cs="Tahoma"/>
      <w:sz w:val="14"/>
      <w:szCs w:val="14"/>
    </w:rPr>
  </w:style>
  <w:style w:type="paragraph" w:styleId="Textkrper">
    <w:name w:val="Body Text"/>
    <w:basedOn w:val="Standard"/>
    <w:rsid w:val="004515FC"/>
    <w:pPr>
      <w:jc w:val="both"/>
    </w:pPr>
    <w:rPr>
      <w:rFonts w:ascii="Arial" w:hAnsi="Arial" w:cs="Arial"/>
      <w:sz w:val="13"/>
      <w:szCs w:val="13"/>
    </w:rPr>
  </w:style>
  <w:style w:type="paragraph" w:styleId="Sprechblasentext">
    <w:name w:val="Balloon Text"/>
    <w:basedOn w:val="Standard"/>
    <w:semiHidden/>
    <w:rsid w:val="003141D7"/>
    <w:rPr>
      <w:rFonts w:ascii="Tahoma" w:hAnsi="Tahoma" w:cs="Tahoma"/>
      <w:sz w:val="16"/>
      <w:szCs w:val="16"/>
    </w:rPr>
  </w:style>
  <w:style w:type="paragraph" w:styleId="Listenabsatz">
    <w:name w:val="List Paragraph"/>
    <w:basedOn w:val="Standard"/>
    <w:uiPriority w:val="34"/>
    <w:qFormat/>
    <w:rsid w:val="001D1AA0"/>
    <w:pPr>
      <w:ind w:left="720"/>
      <w:contextualSpacing/>
    </w:pPr>
  </w:style>
  <w:style w:type="character" w:customStyle="1" w:styleId="apple-converted-space">
    <w:name w:val="apple-converted-space"/>
    <w:basedOn w:val="Absatz-Standardschriftart"/>
    <w:rsid w:val="00DB453C"/>
  </w:style>
  <w:style w:type="character" w:customStyle="1" w:styleId="FuzeileZchn">
    <w:name w:val="Fußzeile Zchn"/>
    <w:basedOn w:val="Absatz-Standardschriftart"/>
    <w:link w:val="Fuzeile"/>
    <w:uiPriority w:val="99"/>
    <w:rsid w:val="00B7622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6998">
      <w:bodyDiv w:val="1"/>
      <w:marLeft w:val="0"/>
      <w:marRight w:val="0"/>
      <w:marTop w:val="0"/>
      <w:marBottom w:val="0"/>
      <w:divBdr>
        <w:top w:val="none" w:sz="0" w:space="0" w:color="auto"/>
        <w:left w:val="none" w:sz="0" w:space="0" w:color="auto"/>
        <w:bottom w:val="none" w:sz="0" w:space="0" w:color="auto"/>
        <w:right w:val="none" w:sz="0" w:space="0" w:color="auto"/>
      </w:divBdr>
    </w:div>
    <w:div w:id="714697194">
      <w:bodyDiv w:val="1"/>
      <w:marLeft w:val="0"/>
      <w:marRight w:val="0"/>
      <w:marTop w:val="0"/>
      <w:marBottom w:val="0"/>
      <w:divBdr>
        <w:top w:val="none" w:sz="0" w:space="0" w:color="auto"/>
        <w:left w:val="none" w:sz="0" w:space="0" w:color="auto"/>
        <w:bottom w:val="none" w:sz="0" w:space="0" w:color="auto"/>
        <w:right w:val="none" w:sz="0" w:space="0" w:color="auto"/>
      </w:divBdr>
    </w:div>
    <w:div w:id="816265301">
      <w:bodyDiv w:val="1"/>
      <w:marLeft w:val="0"/>
      <w:marRight w:val="0"/>
      <w:marTop w:val="0"/>
      <w:marBottom w:val="0"/>
      <w:divBdr>
        <w:top w:val="none" w:sz="0" w:space="0" w:color="auto"/>
        <w:left w:val="none" w:sz="0" w:space="0" w:color="auto"/>
        <w:bottom w:val="none" w:sz="0" w:space="0" w:color="auto"/>
        <w:right w:val="none" w:sz="0" w:space="0" w:color="auto"/>
      </w:divBdr>
    </w:div>
    <w:div w:id="1270353000">
      <w:bodyDiv w:val="1"/>
      <w:marLeft w:val="0"/>
      <w:marRight w:val="0"/>
      <w:marTop w:val="0"/>
      <w:marBottom w:val="0"/>
      <w:divBdr>
        <w:top w:val="none" w:sz="0" w:space="0" w:color="auto"/>
        <w:left w:val="none" w:sz="0" w:space="0" w:color="auto"/>
        <w:bottom w:val="none" w:sz="0" w:space="0" w:color="auto"/>
        <w:right w:val="none" w:sz="0" w:space="0" w:color="auto"/>
      </w:divBdr>
    </w:div>
    <w:div w:id="1338381706">
      <w:bodyDiv w:val="1"/>
      <w:marLeft w:val="0"/>
      <w:marRight w:val="0"/>
      <w:marTop w:val="0"/>
      <w:marBottom w:val="0"/>
      <w:divBdr>
        <w:top w:val="none" w:sz="0" w:space="0" w:color="auto"/>
        <w:left w:val="none" w:sz="0" w:space="0" w:color="auto"/>
        <w:bottom w:val="none" w:sz="0" w:space="0" w:color="auto"/>
        <w:right w:val="none" w:sz="0" w:space="0" w:color="auto"/>
      </w:divBdr>
    </w:div>
    <w:div w:id="1392850104">
      <w:bodyDiv w:val="1"/>
      <w:marLeft w:val="0"/>
      <w:marRight w:val="0"/>
      <w:marTop w:val="0"/>
      <w:marBottom w:val="0"/>
      <w:divBdr>
        <w:top w:val="none" w:sz="0" w:space="0" w:color="auto"/>
        <w:left w:val="none" w:sz="0" w:space="0" w:color="auto"/>
        <w:bottom w:val="none" w:sz="0" w:space="0" w:color="auto"/>
        <w:right w:val="none" w:sz="0" w:space="0" w:color="auto"/>
      </w:divBdr>
    </w:div>
    <w:div w:id="1477795747">
      <w:bodyDiv w:val="1"/>
      <w:marLeft w:val="0"/>
      <w:marRight w:val="0"/>
      <w:marTop w:val="0"/>
      <w:marBottom w:val="0"/>
      <w:divBdr>
        <w:top w:val="none" w:sz="0" w:space="0" w:color="auto"/>
        <w:left w:val="none" w:sz="0" w:space="0" w:color="auto"/>
        <w:bottom w:val="none" w:sz="0" w:space="0" w:color="auto"/>
        <w:right w:val="none" w:sz="0" w:space="0" w:color="auto"/>
      </w:divBdr>
    </w:div>
    <w:div w:id="1539463337">
      <w:bodyDiv w:val="1"/>
      <w:marLeft w:val="0"/>
      <w:marRight w:val="0"/>
      <w:marTop w:val="0"/>
      <w:marBottom w:val="0"/>
      <w:divBdr>
        <w:top w:val="none" w:sz="0" w:space="0" w:color="auto"/>
        <w:left w:val="none" w:sz="0" w:space="0" w:color="auto"/>
        <w:bottom w:val="none" w:sz="0" w:space="0" w:color="auto"/>
        <w:right w:val="none" w:sz="0" w:space="0" w:color="auto"/>
      </w:divBdr>
    </w:div>
    <w:div w:id="1816221399">
      <w:bodyDiv w:val="1"/>
      <w:marLeft w:val="0"/>
      <w:marRight w:val="0"/>
      <w:marTop w:val="0"/>
      <w:marBottom w:val="0"/>
      <w:divBdr>
        <w:top w:val="none" w:sz="0" w:space="0" w:color="auto"/>
        <w:left w:val="none" w:sz="0" w:space="0" w:color="auto"/>
        <w:bottom w:val="none" w:sz="0" w:space="0" w:color="auto"/>
        <w:right w:val="none" w:sz="0" w:space="0" w:color="auto"/>
      </w:divBdr>
    </w:div>
    <w:div w:id="2034762825">
      <w:bodyDiv w:val="1"/>
      <w:marLeft w:val="0"/>
      <w:marRight w:val="0"/>
      <w:marTop w:val="0"/>
      <w:marBottom w:val="0"/>
      <w:divBdr>
        <w:top w:val="none" w:sz="0" w:space="0" w:color="auto"/>
        <w:left w:val="none" w:sz="0" w:space="0" w:color="auto"/>
        <w:bottom w:val="none" w:sz="0" w:space="0" w:color="auto"/>
        <w:right w:val="none" w:sz="0" w:space="0" w:color="auto"/>
      </w:divBdr>
    </w:div>
    <w:div w:id="21098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3914</Words>
  <Characters>19023</Characters>
  <Application>Microsoft Office Word</Application>
  <DocSecurity>0</DocSecurity>
  <Lines>158</Lines>
  <Paragraphs>45</Paragraphs>
  <ScaleCrop>false</ScaleCrop>
  <HeadingPairs>
    <vt:vector size="2" baseType="variant">
      <vt:variant>
        <vt:lpstr>Titel</vt:lpstr>
      </vt:variant>
      <vt:variant>
        <vt:i4>1</vt:i4>
      </vt:variant>
    </vt:vector>
  </HeadingPairs>
  <TitlesOfParts>
    <vt:vector size="1" baseType="lpstr">
      <vt:lpstr>Aktenvermerk</vt:lpstr>
    </vt:vector>
  </TitlesOfParts>
  <Company>Firma:</Company>
  <LinksUpToDate>false</LinksUpToDate>
  <CharactersWithSpaces>22892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AMAGGe2/RECHBE</dc:subject>
  <dc:creator>Meyer Oliver</dc:creator>
  <cp:keywords>12</cp:keywords>
  <cp:lastModifiedBy>Petricevic Tihana</cp:lastModifiedBy>
  <cp:revision>10</cp:revision>
  <cp:lastPrinted>2016-10-12T09:55:00Z</cp:lastPrinted>
  <dcterms:created xsi:type="dcterms:W3CDTF">2022-12-14T07:05:00Z</dcterms:created>
  <dcterms:modified xsi:type="dcterms:W3CDTF">2022-12-16T11:18:00Z</dcterms:modified>
</cp:coreProperties>
</file>